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3D" w:rsidRPr="008568F5" w:rsidRDefault="0000163D" w:rsidP="0000163D">
      <w:pPr>
        <w:spacing w:line="276" w:lineRule="auto"/>
        <w:ind w:firstLine="426"/>
        <w:jc w:val="center"/>
        <w:rPr>
          <w:b/>
          <w:szCs w:val="24"/>
        </w:rPr>
      </w:pPr>
      <w:r w:rsidRPr="008568F5">
        <w:rPr>
          <w:b/>
          <w:szCs w:val="24"/>
        </w:rPr>
        <w:t>ИНФОРМАЦИЯ О ФОРМАХ ПРОВЕДЕНИЯ ВСТУПИТЕЛЬНЫХ ИСПЫТАНИЙ ПРИ ПРИЕМЕ НА СПЕЦИАЛЬНОСТЬ</w:t>
      </w:r>
    </w:p>
    <w:p w:rsidR="00936B94" w:rsidRPr="008568F5" w:rsidRDefault="00E70A9F" w:rsidP="0000163D">
      <w:pPr>
        <w:spacing w:line="276" w:lineRule="auto"/>
        <w:ind w:firstLine="426"/>
        <w:jc w:val="center"/>
        <w:rPr>
          <w:b/>
          <w:szCs w:val="24"/>
        </w:rPr>
      </w:pPr>
      <w:r w:rsidRPr="008568F5">
        <w:rPr>
          <w:b/>
          <w:szCs w:val="24"/>
        </w:rPr>
        <w:t>53.02.03 ИНСТРУМЕНТАЛЬНОЕ ИСПОЛНИТЕЛЬСТВО</w:t>
      </w:r>
    </w:p>
    <w:p w:rsidR="009F62BF" w:rsidRPr="008568F5" w:rsidRDefault="00E70A9F" w:rsidP="0000163D">
      <w:pPr>
        <w:spacing w:line="276" w:lineRule="auto"/>
        <w:ind w:firstLine="426"/>
        <w:jc w:val="center"/>
        <w:rPr>
          <w:b/>
          <w:szCs w:val="24"/>
        </w:rPr>
      </w:pPr>
      <w:r w:rsidRPr="008568F5">
        <w:rPr>
          <w:b/>
          <w:szCs w:val="24"/>
        </w:rPr>
        <w:t>(ПО ВИДАМ ИНСТРУМЕНТОВ)</w:t>
      </w:r>
    </w:p>
    <w:p w:rsidR="0014240A" w:rsidRPr="008568F5" w:rsidRDefault="0014240A" w:rsidP="0000163D">
      <w:pPr>
        <w:spacing w:line="276" w:lineRule="auto"/>
        <w:ind w:firstLine="426"/>
        <w:jc w:val="center"/>
        <w:rPr>
          <w:b/>
          <w:szCs w:val="24"/>
        </w:rPr>
      </w:pPr>
    </w:p>
    <w:p w:rsidR="001E5F7D" w:rsidRPr="008568F5" w:rsidRDefault="001E5F7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</w:rPr>
      </w:pPr>
      <w:proofErr w:type="gramStart"/>
      <w:r w:rsidRPr="008568F5">
        <w:rPr>
          <w:szCs w:val="24"/>
        </w:rPr>
        <w:t>При приеме на обучение по программе подготовки специалистов среднего звена (ППССЗ) 53.02.03 Инструментальное исполнительство (по видам инструментов),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</w:t>
      </w:r>
      <w:proofErr w:type="gramEnd"/>
    </w:p>
    <w:p w:rsidR="00B13A8D" w:rsidRPr="008568F5" w:rsidRDefault="000C7F1C" w:rsidP="00B13A8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</w:rPr>
      </w:pPr>
      <w:proofErr w:type="gramStart"/>
      <w:r w:rsidRPr="008568F5">
        <w:rPr>
          <w:szCs w:val="24"/>
        </w:rPr>
        <w:t xml:space="preserve">Прием на </w:t>
      </w:r>
      <w:r w:rsidR="00FC01D1" w:rsidRPr="008568F5">
        <w:rPr>
          <w:szCs w:val="24"/>
        </w:rPr>
        <w:t xml:space="preserve">обучение по </w:t>
      </w:r>
      <w:r w:rsidRPr="008568F5">
        <w:rPr>
          <w:szCs w:val="24"/>
        </w:rPr>
        <w:t>программ</w:t>
      </w:r>
      <w:r w:rsidR="00FC01D1" w:rsidRPr="008568F5">
        <w:rPr>
          <w:szCs w:val="24"/>
        </w:rPr>
        <w:t>е</w:t>
      </w:r>
      <w:r w:rsidRPr="008568F5">
        <w:rPr>
          <w:szCs w:val="24"/>
        </w:rPr>
        <w:t xml:space="preserve"> </w:t>
      </w:r>
      <w:r w:rsidR="00FC01D1" w:rsidRPr="008568F5">
        <w:rPr>
          <w:szCs w:val="24"/>
        </w:rPr>
        <w:t>ППССЗ</w:t>
      </w:r>
      <w:r w:rsidRPr="008568F5">
        <w:rPr>
          <w:szCs w:val="24"/>
        </w:rPr>
        <w:t xml:space="preserve"> по специальности 53.02.03 Инструментальное исполнительство (по видам инструментов) осуществляется при условии владения поступающими объемом знаний и умений в соответствии с требованиями к выпускникам образовательных организаций дополнительного образования детей (детских школах искусств по видам искусств).</w:t>
      </w:r>
      <w:proofErr w:type="gramEnd"/>
    </w:p>
    <w:p w:rsidR="008568F5" w:rsidRPr="008A5D39" w:rsidRDefault="008568F5" w:rsidP="008568F5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b/>
          <w:spacing w:val="-4"/>
        </w:rPr>
      </w:pPr>
      <w:r w:rsidRPr="008A5D39">
        <w:rPr>
          <w:b/>
          <w:spacing w:val="-4"/>
        </w:rPr>
        <w:t>Перечень, формы и система оценки вступительных испытаний.</w:t>
      </w:r>
    </w:p>
    <w:p w:rsidR="008568F5" w:rsidRPr="008A5D39" w:rsidRDefault="008568F5" w:rsidP="008568F5">
      <w:pPr>
        <w:widowControl w:val="0"/>
        <w:spacing w:before="240" w:line="276" w:lineRule="auto"/>
        <w:ind w:firstLine="709"/>
        <w:jc w:val="both"/>
        <w:rPr>
          <w:spacing w:val="-4"/>
        </w:rPr>
      </w:pPr>
      <w:r w:rsidRPr="008A5D39">
        <w:rPr>
          <w:spacing w:val="-4"/>
        </w:rPr>
        <w:t xml:space="preserve"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исполнительства на инструменте и музыкально-теоретической области. </w:t>
      </w:r>
    </w:p>
    <w:p w:rsidR="008568F5" w:rsidRPr="008A5D39" w:rsidRDefault="008568F5" w:rsidP="008568F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</w:rPr>
      </w:pPr>
      <w:r w:rsidRPr="008A5D39">
        <w:rPr>
          <w:spacing w:val="-4"/>
        </w:rPr>
        <w:t xml:space="preserve">Для </w:t>
      </w:r>
      <w:proofErr w:type="gramStart"/>
      <w:r w:rsidRPr="008A5D39">
        <w:rPr>
          <w:spacing w:val="-4"/>
        </w:rPr>
        <w:t>поступающих</w:t>
      </w:r>
      <w:proofErr w:type="gramEnd"/>
      <w:r w:rsidRPr="008A5D39">
        <w:rPr>
          <w:spacing w:val="-4"/>
        </w:rPr>
        <w:t xml:space="preserve"> на данную специальность установлены следующие вступительные испытания: </w:t>
      </w:r>
    </w:p>
    <w:p w:rsidR="008568F5" w:rsidRPr="008A5D39" w:rsidRDefault="008568F5" w:rsidP="00BB7A66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spacing w:val="-4"/>
        </w:rPr>
      </w:pPr>
      <w:r w:rsidRPr="008A5D39">
        <w:rPr>
          <w:b/>
          <w:spacing w:val="-4"/>
        </w:rPr>
        <w:t xml:space="preserve">Исполнение сольной программы на инструменте </w:t>
      </w:r>
      <w:r w:rsidRPr="008A5D39">
        <w:rPr>
          <w:spacing w:val="-4"/>
        </w:rPr>
        <w:t>(в форме прослушивания),</w:t>
      </w:r>
      <w:r w:rsidRPr="008A5D39">
        <w:rPr>
          <w:b/>
          <w:spacing w:val="-4"/>
        </w:rPr>
        <w:t xml:space="preserve"> </w:t>
      </w:r>
    </w:p>
    <w:p w:rsidR="008568F5" w:rsidRPr="008A5D39" w:rsidRDefault="008568F5" w:rsidP="00BB7A6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pacing w:val="-4"/>
        </w:rPr>
      </w:pPr>
      <w:r w:rsidRPr="008A5D39">
        <w:rPr>
          <w:b/>
          <w:spacing w:val="-4"/>
        </w:rPr>
        <w:t xml:space="preserve">Музыкально-теоретическая подготовка  </w:t>
      </w:r>
      <w:r w:rsidRPr="008A5D39">
        <w:rPr>
          <w:spacing w:val="-4"/>
        </w:rPr>
        <w:t>(в устной и письменной форме)</w:t>
      </w:r>
    </w:p>
    <w:p w:rsidR="008568F5" w:rsidRPr="008A5D39" w:rsidRDefault="008568F5" w:rsidP="008568F5">
      <w:pPr>
        <w:widowControl w:val="0"/>
        <w:autoSpaceDE w:val="0"/>
        <w:autoSpaceDN w:val="0"/>
        <w:adjustRightInd w:val="0"/>
        <w:spacing w:before="240" w:line="276" w:lineRule="auto"/>
        <w:ind w:firstLine="709"/>
        <w:jc w:val="both"/>
        <w:rPr>
          <w:spacing w:val="-4"/>
        </w:rPr>
      </w:pPr>
      <w:r w:rsidRPr="008A5D39">
        <w:rPr>
          <w:spacing w:val="-4"/>
        </w:rPr>
        <w:t xml:space="preserve">Результаты каждого вступительного испытания оцениваются по 10 - бальной шкале. Для подтверждения наличия у поступающих определенных творческих способностей, необходимых для </w:t>
      </w:r>
      <w:proofErr w:type="gramStart"/>
      <w:r w:rsidRPr="008A5D39">
        <w:rPr>
          <w:spacing w:val="-4"/>
        </w:rPr>
        <w:t>обучения</w:t>
      </w:r>
      <w:proofErr w:type="gramEnd"/>
      <w:r w:rsidRPr="008A5D39">
        <w:rPr>
          <w:spacing w:val="-4"/>
        </w:rPr>
        <w:t xml:space="preserve"> по соответствующим образовательным программам установлен проходной результат в количестве 3х баллов по одному вступительному испытанию. Абитуриент, получивший менее 3х баллов за вступительное испытание, не допускается к следующему вступительному испытанию, как не подтвердивший своих творческих способностей, необходимых для </w:t>
      </w:r>
      <w:proofErr w:type="gramStart"/>
      <w:r w:rsidRPr="008A5D39">
        <w:rPr>
          <w:spacing w:val="-4"/>
        </w:rPr>
        <w:t>обучения</w:t>
      </w:r>
      <w:proofErr w:type="gramEnd"/>
      <w:r w:rsidRPr="008A5D39">
        <w:rPr>
          <w:spacing w:val="-4"/>
        </w:rPr>
        <w:t xml:space="preserve"> по соответствующим образовательным программам. </w:t>
      </w:r>
    </w:p>
    <w:p w:rsidR="008568F5" w:rsidRDefault="008568F5" w:rsidP="00BB7A66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jc w:val="center"/>
        <w:rPr>
          <w:b/>
          <w:szCs w:val="24"/>
        </w:rPr>
      </w:pPr>
      <w:r w:rsidRPr="008568F5">
        <w:rPr>
          <w:b/>
          <w:szCs w:val="24"/>
        </w:rPr>
        <w:t xml:space="preserve">Требования к вступительным творческим испытаниям по специальности </w:t>
      </w:r>
    </w:p>
    <w:p w:rsidR="008568F5" w:rsidRPr="008568F5" w:rsidRDefault="008568F5" w:rsidP="008568F5">
      <w:pPr>
        <w:pStyle w:val="aa"/>
        <w:widowControl w:val="0"/>
        <w:autoSpaceDE w:val="0"/>
        <w:autoSpaceDN w:val="0"/>
        <w:adjustRightInd w:val="0"/>
        <w:spacing w:before="240"/>
        <w:ind w:left="360"/>
        <w:jc w:val="center"/>
        <w:rPr>
          <w:b/>
          <w:szCs w:val="24"/>
        </w:rPr>
      </w:pPr>
      <w:r w:rsidRPr="008568F5">
        <w:rPr>
          <w:b/>
          <w:szCs w:val="24"/>
        </w:rPr>
        <w:t>53.02.03 Инструментальное исполнительство (по видам инструментов)</w:t>
      </w:r>
    </w:p>
    <w:p w:rsidR="008568F5" w:rsidRPr="008568F5" w:rsidRDefault="008568F5" w:rsidP="00BB7A66">
      <w:pPr>
        <w:pStyle w:val="aa"/>
        <w:widowControl w:val="0"/>
        <w:numPr>
          <w:ilvl w:val="1"/>
          <w:numId w:val="14"/>
        </w:numPr>
        <w:autoSpaceDE w:val="0"/>
        <w:autoSpaceDN w:val="0"/>
        <w:adjustRightInd w:val="0"/>
        <w:rPr>
          <w:b/>
          <w:szCs w:val="24"/>
        </w:rPr>
      </w:pPr>
      <w:r w:rsidRPr="008568F5">
        <w:rPr>
          <w:b/>
          <w:szCs w:val="24"/>
        </w:rPr>
        <w:t xml:space="preserve">Исполнение сольной программы на инструменте: </w:t>
      </w:r>
    </w:p>
    <w:p w:rsidR="008568F5" w:rsidRDefault="008568F5" w:rsidP="008568F5">
      <w:pPr>
        <w:pStyle w:val="aa"/>
        <w:widowControl w:val="0"/>
        <w:autoSpaceDE w:val="0"/>
        <w:autoSpaceDN w:val="0"/>
        <w:adjustRightInd w:val="0"/>
        <w:ind w:left="792"/>
        <w:jc w:val="center"/>
        <w:rPr>
          <w:b/>
          <w:szCs w:val="24"/>
        </w:rPr>
      </w:pPr>
    </w:p>
    <w:p w:rsidR="008568F5" w:rsidRPr="008568F5" w:rsidRDefault="008568F5" w:rsidP="008568F5">
      <w:pPr>
        <w:pStyle w:val="aa"/>
        <w:widowControl w:val="0"/>
        <w:autoSpaceDE w:val="0"/>
        <w:autoSpaceDN w:val="0"/>
        <w:adjustRightInd w:val="0"/>
        <w:ind w:left="792"/>
        <w:jc w:val="center"/>
        <w:rPr>
          <w:b/>
          <w:szCs w:val="24"/>
        </w:rPr>
      </w:pPr>
      <w:r w:rsidRPr="008568F5">
        <w:rPr>
          <w:b/>
          <w:szCs w:val="24"/>
        </w:rPr>
        <w:t>по виду инструментов «Фортепиано»</w:t>
      </w:r>
    </w:p>
    <w:p w:rsidR="008568F5" w:rsidRPr="008568F5" w:rsidRDefault="008568F5" w:rsidP="00B22D99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szCs w:val="24"/>
        </w:rPr>
      </w:pPr>
      <w:r w:rsidRPr="008568F5">
        <w:rPr>
          <w:szCs w:val="24"/>
        </w:rPr>
        <w:t xml:space="preserve">Творческое задание: поступающий должен исполнить программу </w:t>
      </w:r>
      <w:r w:rsidRPr="008568F5">
        <w:rPr>
          <w:i/>
          <w:szCs w:val="24"/>
        </w:rPr>
        <w:t>(программа исполняется в Органном зале колледжа)</w:t>
      </w:r>
      <w:r w:rsidRPr="008568F5">
        <w:rPr>
          <w:szCs w:val="24"/>
        </w:rPr>
        <w:t>:</w:t>
      </w:r>
    </w:p>
    <w:p w:rsidR="008568F5" w:rsidRPr="008568F5" w:rsidRDefault="008568F5" w:rsidP="008568F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полифоническое произведение;</w:t>
      </w:r>
    </w:p>
    <w:p w:rsidR="008568F5" w:rsidRPr="008568F5" w:rsidRDefault="008568F5" w:rsidP="008568F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два инструктивных этюда на разные виды техники, один из которых октавы;</w:t>
      </w:r>
    </w:p>
    <w:p w:rsidR="008568F5" w:rsidRPr="008568F5" w:rsidRDefault="008568F5" w:rsidP="008568F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gramStart"/>
      <w:r w:rsidRPr="008568F5">
        <w:rPr>
          <w:szCs w:val="24"/>
        </w:rPr>
        <w:t>классическое</w:t>
      </w:r>
      <w:proofErr w:type="gramEnd"/>
      <w:r w:rsidRPr="008568F5">
        <w:rPr>
          <w:szCs w:val="24"/>
        </w:rPr>
        <w:t xml:space="preserve"> сонатное </w:t>
      </w:r>
      <w:r w:rsidRPr="008568F5">
        <w:rPr>
          <w:szCs w:val="24"/>
          <w:lang w:val="en-US"/>
        </w:rPr>
        <w:t>allegro</w:t>
      </w:r>
      <w:r w:rsidRPr="008568F5">
        <w:rPr>
          <w:szCs w:val="24"/>
        </w:rPr>
        <w:t xml:space="preserve"> или классические вариации;</w:t>
      </w:r>
    </w:p>
    <w:p w:rsidR="008568F5" w:rsidRPr="008568F5" w:rsidRDefault="008568F5" w:rsidP="008568F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 xml:space="preserve">пьесу </w:t>
      </w:r>
      <w:proofErr w:type="spellStart"/>
      <w:r w:rsidRPr="008568F5">
        <w:rPr>
          <w:szCs w:val="24"/>
        </w:rPr>
        <w:t>кантиленного</w:t>
      </w:r>
      <w:proofErr w:type="spellEnd"/>
      <w:r w:rsidRPr="008568F5">
        <w:rPr>
          <w:szCs w:val="24"/>
        </w:rPr>
        <w:t xml:space="preserve"> характера</w:t>
      </w:r>
    </w:p>
    <w:p w:rsidR="00B22D99" w:rsidRDefault="00B22D99" w:rsidP="008568F5">
      <w:pPr>
        <w:widowControl w:val="0"/>
        <w:autoSpaceDE w:val="0"/>
        <w:autoSpaceDN w:val="0"/>
        <w:adjustRightInd w:val="0"/>
        <w:spacing w:before="240"/>
        <w:ind w:firstLine="426"/>
        <w:jc w:val="center"/>
        <w:rPr>
          <w:i/>
          <w:szCs w:val="24"/>
        </w:rPr>
      </w:pPr>
    </w:p>
    <w:p w:rsidR="008568F5" w:rsidRPr="008568F5" w:rsidRDefault="008568F5" w:rsidP="008568F5">
      <w:pPr>
        <w:widowControl w:val="0"/>
        <w:autoSpaceDE w:val="0"/>
        <w:autoSpaceDN w:val="0"/>
        <w:adjustRightInd w:val="0"/>
        <w:spacing w:before="240"/>
        <w:ind w:firstLine="426"/>
        <w:jc w:val="center"/>
        <w:rPr>
          <w:i/>
          <w:szCs w:val="24"/>
        </w:rPr>
      </w:pPr>
      <w:r w:rsidRPr="008568F5">
        <w:rPr>
          <w:i/>
          <w:szCs w:val="24"/>
        </w:rPr>
        <w:lastRenderedPageBreak/>
        <w:t>Примерная программа:</w:t>
      </w:r>
    </w:p>
    <w:p w:rsidR="008568F5" w:rsidRPr="008568F5" w:rsidRDefault="008568F5" w:rsidP="008568F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И.С.Бах</w:t>
      </w:r>
      <w:proofErr w:type="spellEnd"/>
      <w:r w:rsidRPr="008568F5">
        <w:rPr>
          <w:szCs w:val="24"/>
        </w:rPr>
        <w:t>. Трехголосная инвенция или прелюдия и фуга из «Хорошо темперированного клавира».</w:t>
      </w:r>
    </w:p>
    <w:p w:rsidR="008568F5" w:rsidRPr="008568F5" w:rsidRDefault="008568F5" w:rsidP="008568F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К.Черни</w:t>
      </w:r>
      <w:proofErr w:type="spellEnd"/>
      <w:r w:rsidRPr="008568F5">
        <w:rPr>
          <w:szCs w:val="24"/>
        </w:rPr>
        <w:t>. Этюды из сборника «Искусство беглости пальцев» ор. 740; М. Клементи. Этюды из сборника «</w:t>
      </w:r>
      <w:r w:rsidRPr="008568F5">
        <w:rPr>
          <w:szCs w:val="24"/>
          <w:lang w:val="en-US"/>
        </w:rPr>
        <w:t>Gradus</w:t>
      </w:r>
      <w:r w:rsidRPr="008568F5">
        <w:rPr>
          <w:szCs w:val="24"/>
        </w:rPr>
        <w:t xml:space="preserve"> </w:t>
      </w:r>
      <w:r w:rsidRPr="008568F5">
        <w:rPr>
          <w:szCs w:val="24"/>
          <w:lang w:val="en-US"/>
        </w:rPr>
        <w:t>ad</w:t>
      </w:r>
      <w:r w:rsidRPr="008568F5">
        <w:rPr>
          <w:szCs w:val="24"/>
        </w:rPr>
        <w:t xml:space="preserve"> </w:t>
      </w:r>
      <w:proofErr w:type="spellStart"/>
      <w:r w:rsidRPr="008568F5">
        <w:rPr>
          <w:szCs w:val="24"/>
          <w:lang w:val="en-US"/>
        </w:rPr>
        <w:t>Parnassum</w:t>
      </w:r>
      <w:proofErr w:type="spellEnd"/>
      <w:r w:rsidRPr="008568F5">
        <w:rPr>
          <w:szCs w:val="24"/>
        </w:rPr>
        <w:t xml:space="preserve">»; </w:t>
      </w:r>
      <w:proofErr w:type="spellStart"/>
      <w:r w:rsidRPr="008568F5">
        <w:rPr>
          <w:szCs w:val="24"/>
        </w:rPr>
        <w:t>М.Мошковский</w:t>
      </w:r>
      <w:proofErr w:type="spellEnd"/>
      <w:r w:rsidRPr="008568F5">
        <w:rPr>
          <w:szCs w:val="24"/>
        </w:rPr>
        <w:t>. Этюды ор. 72.</w:t>
      </w:r>
    </w:p>
    <w:p w:rsidR="008568F5" w:rsidRPr="008568F5" w:rsidRDefault="008568F5" w:rsidP="008568F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Л.Бетховен</w:t>
      </w:r>
      <w:proofErr w:type="spellEnd"/>
      <w:r w:rsidRPr="008568F5">
        <w:rPr>
          <w:szCs w:val="24"/>
        </w:rPr>
        <w:t xml:space="preserve">. Соната №1, первая часть; </w:t>
      </w:r>
      <w:proofErr w:type="spellStart"/>
      <w:r w:rsidRPr="008568F5">
        <w:rPr>
          <w:szCs w:val="24"/>
        </w:rPr>
        <w:t>Л.Бетховен</w:t>
      </w:r>
      <w:proofErr w:type="spellEnd"/>
      <w:r w:rsidRPr="008568F5">
        <w:rPr>
          <w:szCs w:val="24"/>
        </w:rPr>
        <w:t xml:space="preserve">. Соната № 5, первая часть; </w:t>
      </w:r>
      <w:proofErr w:type="spellStart"/>
      <w:r w:rsidRPr="008568F5">
        <w:rPr>
          <w:szCs w:val="24"/>
        </w:rPr>
        <w:t>Л.Бетховен</w:t>
      </w:r>
      <w:proofErr w:type="spellEnd"/>
      <w:r w:rsidRPr="008568F5">
        <w:rPr>
          <w:szCs w:val="24"/>
        </w:rPr>
        <w:t>. Вариации ре мажор ор.76, Сонаты Гайдна, Моцарта (на выбор);</w:t>
      </w:r>
    </w:p>
    <w:p w:rsidR="008568F5" w:rsidRPr="008568F5" w:rsidRDefault="008568F5" w:rsidP="008568F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Ф.Шопен</w:t>
      </w:r>
      <w:proofErr w:type="spellEnd"/>
      <w:r w:rsidRPr="008568F5">
        <w:rPr>
          <w:szCs w:val="24"/>
        </w:rPr>
        <w:t xml:space="preserve">. Ноктюрн </w:t>
      </w:r>
      <w:proofErr w:type="gramStart"/>
      <w:r w:rsidRPr="008568F5">
        <w:rPr>
          <w:szCs w:val="24"/>
        </w:rPr>
        <w:t>до</w:t>
      </w:r>
      <w:proofErr w:type="gramEnd"/>
      <w:r w:rsidRPr="008568F5">
        <w:rPr>
          <w:szCs w:val="24"/>
        </w:rPr>
        <w:t xml:space="preserve"> диез минор (посмертное сочинение); </w:t>
      </w:r>
      <w:proofErr w:type="spellStart"/>
      <w:r w:rsidRPr="008568F5">
        <w:rPr>
          <w:szCs w:val="24"/>
        </w:rPr>
        <w:t>Ф.Шопен</w:t>
      </w:r>
      <w:proofErr w:type="spellEnd"/>
      <w:r w:rsidRPr="008568F5">
        <w:rPr>
          <w:szCs w:val="24"/>
        </w:rPr>
        <w:t xml:space="preserve">. Ноктюрн ми минор ор. 72 № 1 (посмертное сочинение); </w:t>
      </w:r>
      <w:proofErr w:type="spellStart"/>
      <w:r w:rsidRPr="008568F5">
        <w:rPr>
          <w:szCs w:val="24"/>
        </w:rPr>
        <w:t>С.Рахманинов</w:t>
      </w:r>
      <w:proofErr w:type="spellEnd"/>
      <w:r w:rsidRPr="008568F5">
        <w:rPr>
          <w:szCs w:val="24"/>
        </w:rPr>
        <w:t xml:space="preserve">. Мелодия; </w:t>
      </w:r>
      <w:proofErr w:type="spellStart"/>
      <w:r w:rsidRPr="008568F5">
        <w:rPr>
          <w:szCs w:val="24"/>
        </w:rPr>
        <w:t>С.Рахманинов</w:t>
      </w:r>
      <w:proofErr w:type="spellEnd"/>
      <w:r w:rsidRPr="008568F5">
        <w:rPr>
          <w:szCs w:val="24"/>
        </w:rPr>
        <w:t xml:space="preserve">. Элегия; </w:t>
      </w:r>
      <w:proofErr w:type="spellStart"/>
      <w:r w:rsidRPr="008568F5">
        <w:rPr>
          <w:szCs w:val="24"/>
        </w:rPr>
        <w:t>Д.Шостакович</w:t>
      </w:r>
      <w:proofErr w:type="spellEnd"/>
      <w:r w:rsidRPr="008568F5">
        <w:rPr>
          <w:szCs w:val="24"/>
        </w:rPr>
        <w:t xml:space="preserve">. Избранные прелюдии; пьесы </w:t>
      </w:r>
      <w:proofErr w:type="spellStart"/>
      <w:r w:rsidRPr="008568F5">
        <w:rPr>
          <w:szCs w:val="24"/>
        </w:rPr>
        <w:t>П.Чайковского</w:t>
      </w:r>
      <w:proofErr w:type="spellEnd"/>
      <w:r w:rsidRPr="008568F5">
        <w:rPr>
          <w:szCs w:val="24"/>
        </w:rPr>
        <w:t xml:space="preserve">, </w:t>
      </w:r>
      <w:proofErr w:type="spellStart"/>
      <w:r w:rsidRPr="008568F5">
        <w:rPr>
          <w:szCs w:val="24"/>
        </w:rPr>
        <w:t>С.Прокофьева</w:t>
      </w:r>
      <w:proofErr w:type="spellEnd"/>
      <w:r w:rsidRPr="008568F5">
        <w:rPr>
          <w:szCs w:val="24"/>
        </w:rPr>
        <w:t xml:space="preserve">, </w:t>
      </w:r>
      <w:proofErr w:type="spellStart"/>
      <w:r w:rsidRPr="008568F5">
        <w:rPr>
          <w:szCs w:val="24"/>
        </w:rPr>
        <w:t>Ф.Листа</w:t>
      </w:r>
      <w:proofErr w:type="spellEnd"/>
      <w:r w:rsidRPr="008568F5">
        <w:rPr>
          <w:szCs w:val="24"/>
        </w:rPr>
        <w:t xml:space="preserve">, </w:t>
      </w:r>
      <w:proofErr w:type="spellStart"/>
      <w:r w:rsidRPr="008568F5">
        <w:rPr>
          <w:szCs w:val="24"/>
        </w:rPr>
        <w:t>Р.Шумана</w:t>
      </w:r>
      <w:proofErr w:type="spellEnd"/>
    </w:p>
    <w:p w:rsidR="008568F5" w:rsidRPr="008568F5" w:rsidRDefault="008568F5" w:rsidP="008568F5">
      <w:pPr>
        <w:pStyle w:val="aa"/>
        <w:widowControl w:val="0"/>
        <w:autoSpaceDE w:val="0"/>
        <w:autoSpaceDN w:val="0"/>
        <w:adjustRightInd w:val="0"/>
        <w:spacing w:before="240"/>
        <w:ind w:left="0"/>
        <w:jc w:val="center"/>
        <w:rPr>
          <w:b/>
          <w:szCs w:val="24"/>
        </w:rPr>
      </w:pPr>
      <w:r w:rsidRPr="008568F5">
        <w:rPr>
          <w:b/>
          <w:szCs w:val="24"/>
        </w:rPr>
        <w:t>по виду инструментов «Оркестровые струнные инструменты»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firstLine="426"/>
        <w:jc w:val="center"/>
        <w:rPr>
          <w:szCs w:val="24"/>
        </w:rPr>
      </w:pPr>
      <w:r w:rsidRPr="008568F5">
        <w:rPr>
          <w:szCs w:val="24"/>
        </w:rPr>
        <w:t>(скрипка, альт, виолончель, контрабас)</w:t>
      </w:r>
    </w:p>
    <w:p w:rsidR="008568F5" w:rsidRPr="008568F5" w:rsidRDefault="008568F5" w:rsidP="00B22D99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szCs w:val="24"/>
        </w:rPr>
      </w:pPr>
      <w:r w:rsidRPr="008568F5">
        <w:rPr>
          <w:szCs w:val="24"/>
        </w:rPr>
        <w:t xml:space="preserve">Творческое задание: поступающий должен исполнить программу </w:t>
      </w:r>
      <w:r w:rsidRPr="008568F5">
        <w:rPr>
          <w:i/>
          <w:szCs w:val="24"/>
        </w:rPr>
        <w:t>(программа исполняется в Органном зале колледжа)</w:t>
      </w:r>
      <w:r w:rsidRPr="008568F5">
        <w:rPr>
          <w:szCs w:val="24"/>
        </w:rPr>
        <w:t>:</w:t>
      </w:r>
    </w:p>
    <w:p w:rsidR="008568F5" w:rsidRPr="008568F5" w:rsidRDefault="008568F5" w:rsidP="00BB7A66">
      <w:pPr>
        <w:numPr>
          <w:ilvl w:val="0"/>
          <w:numId w:val="15"/>
        </w:numPr>
        <w:spacing w:after="200"/>
        <w:ind w:left="0" w:firstLine="426"/>
        <w:contextualSpacing/>
        <w:jc w:val="both"/>
        <w:rPr>
          <w:rFonts w:eastAsia="Calibri"/>
          <w:szCs w:val="24"/>
          <w:lang w:eastAsia="en-US"/>
        </w:rPr>
      </w:pPr>
      <w:r w:rsidRPr="008568F5">
        <w:rPr>
          <w:rFonts w:eastAsia="Calibri"/>
          <w:szCs w:val="24"/>
          <w:lang w:eastAsia="en-US"/>
        </w:rPr>
        <w:t>гамму, арпеджио, двойные ноты (терции, сексты, октавы);</w:t>
      </w:r>
    </w:p>
    <w:p w:rsidR="008568F5" w:rsidRPr="008568F5" w:rsidRDefault="008568F5" w:rsidP="00BB7A66">
      <w:pPr>
        <w:numPr>
          <w:ilvl w:val="0"/>
          <w:numId w:val="15"/>
        </w:numPr>
        <w:spacing w:after="200"/>
        <w:ind w:left="0" w:firstLine="426"/>
        <w:contextualSpacing/>
        <w:jc w:val="both"/>
        <w:rPr>
          <w:rFonts w:eastAsia="Calibri"/>
          <w:szCs w:val="24"/>
          <w:lang w:eastAsia="en-US"/>
        </w:rPr>
      </w:pPr>
      <w:r w:rsidRPr="008568F5">
        <w:rPr>
          <w:rFonts w:eastAsia="Calibri"/>
          <w:szCs w:val="24"/>
          <w:lang w:eastAsia="en-US"/>
        </w:rPr>
        <w:t>два этюда на разные виды техники или этюд и виртуозную пьесу;</w:t>
      </w:r>
    </w:p>
    <w:p w:rsidR="008568F5" w:rsidRPr="008568F5" w:rsidRDefault="008568F5" w:rsidP="00BB7A66">
      <w:pPr>
        <w:numPr>
          <w:ilvl w:val="0"/>
          <w:numId w:val="15"/>
        </w:numPr>
        <w:spacing w:after="200"/>
        <w:ind w:left="0" w:firstLine="426"/>
        <w:contextualSpacing/>
        <w:jc w:val="both"/>
        <w:rPr>
          <w:rFonts w:eastAsia="Calibri"/>
          <w:szCs w:val="24"/>
          <w:lang w:eastAsia="en-US"/>
        </w:rPr>
      </w:pPr>
      <w:r w:rsidRPr="008568F5">
        <w:rPr>
          <w:rFonts w:eastAsia="Calibri"/>
          <w:szCs w:val="24"/>
          <w:lang w:eastAsia="en-US"/>
        </w:rPr>
        <w:t>крупную форму (первую часть, либо вторую и третью части классического инструментального концерта; вариации; фантазию; две части сонаты).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firstLine="426"/>
        <w:jc w:val="both"/>
        <w:rPr>
          <w:i/>
          <w:szCs w:val="24"/>
        </w:rPr>
      </w:pPr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firstLine="426"/>
        <w:jc w:val="center"/>
        <w:rPr>
          <w:szCs w:val="24"/>
        </w:rPr>
      </w:pPr>
      <w:r w:rsidRPr="008568F5">
        <w:rPr>
          <w:i/>
          <w:szCs w:val="24"/>
        </w:rPr>
        <w:t>Примерные программы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firstLine="426"/>
        <w:jc w:val="both"/>
        <w:rPr>
          <w:b/>
          <w:szCs w:val="24"/>
        </w:rPr>
      </w:pPr>
      <w:r w:rsidRPr="008568F5">
        <w:rPr>
          <w:b/>
          <w:szCs w:val="24"/>
        </w:rPr>
        <w:t>Скрипка:</w:t>
      </w:r>
    </w:p>
    <w:p w:rsidR="008568F5" w:rsidRPr="008568F5" w:rsidRDefault="008568F5" w:rsidP="00BB7A6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трехоктавные</w:t>
      </w:r>
      <w:proofErr w:type="spellEnd"/>
      <w:r w:rsidRPr="008568F5">
        <w:rPr>
          <w:szCs w:val="24"/>
        </w:rPr>
        <w:t xml:space="preserve"> гаммы, арпеджио и двойные ноты (терции, сексты, октавы)</w:t>
      </w:r>
    </w:p>
    <w:p w:rsidR="008568F5" w:rsidRPr="008568F5" w:rsidRDefault="008568F5" w:rsidP="00BB7A6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 xml:space="preserve">Ф. </w:t>
      </w:r>
      <w:proofErr w:type="spellStart"/>
      <w:r w:rsidRPr="008568F5">
        <w:rPr>
          <w:szCs w:val="24"/>
        </w:rPr>
        <w:t>Мазас</w:t>
      </w:r>
      <w:proofErr w:type="spellEnd"/>
      <w:r w:rsidRPr="008568F5">
        <w:rPr>
          <w:szCs w:val="24"/>
        </w:rPr>
        <w:t>. Этюды № 9, 17</w:t>
      </w:r>
    </w:p>
    <w:p w:rsidR="008568F5" w:rsidRPr="008568F5" w:rsidRDefault="008568F5" w:rsidP="00BB7A6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 xml:space="preserve">Д.Б. </w:t>
      </w:r>
      <w:proofErr w:type="spellStart"/>
      <w:r w:rsidRPr="008568F5">
        <w:rPr>
          <w:szCs w:val="24"/>
        </w:rPr>
        <w:t>Виотти</w:t>
      </w:r>
      <w:proofErr w:type="spellEnd"/>
      <w:r w:rsidRPr="008568F5">
        <w:rPr>
          <w:szCs w:val="24"/>
        </w:rPr>
        <w:t xml:space="preserve">. Концерт № 23 (1ч.); Ш. </w:t>
      </w:r>
      <w:proofErr w:type="spellStart"/>
      <w:r w:rsidRPr="008568F5">
        <w:rPr>
          <w:szCs w:val="24"/>
        </w:rPr>
        <w:t>Берио</w:t>
      </w:r>
      <w:proofErr w:type="spellEnd"/>
      <w:r w:rsidRPr="008568F5">
        <w:rPr>
          <w:szCs w:val="24"/>
        </w:rPr>
        <w:t xml:space="preserve"> Концерт №9 (1ч. или 2-3 части)</w:t>
      </w:r>
    </w:p>
    <w:p w:rsidR="008568F5" w:rsidRPr="008568F5" w:rsidRDefault="00BB7A66" w:rsidP="00BB7A6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>
        <w:rPr>
          <w:szCs w:val="24"/>
        </w:rPr>
        <w:t xml:space="preserve">Л.К. </w:t>
      </w:r>
      <w:proofErr w:type="spellStart"/>
      <w:r>
        <w:rPr>
          <w:szCs w:val="24"/>
        </w:rPr>
        <w:t>Дакен</w:t>
      </w:r>
      <w:proofErr w:type="spellEnd"/>
      <w:proofErr w:type="gramStart"/>
      <w:r>
        <w:rPr>
          <w:szCs w:val="24"/>
        </w:rPr>
        <w:t>.</w:t>
      </w:r>
      <w:r w:rsidR="008568F5" w:rsidRPr="008568F5">
        <w:rPr>
          <w:szCs w:val="24"/>
        </w:rPr>
        <w:t>«</w:t>
      </w:r>
      <w:proofErr w:type="gramEnd"/>
      <w:r w:rsidR="008568F5" w:rsidRPr="008568F5">
        <w:rPr>
          <w:szCs w:val="24"/>
        </w:rPr>
        <w:t>Кукушка»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firstLine="426"/>
        <w:jc w:val="both"/>
        <w:rPr>
          <w:b/>
          <w:szCs w:val="24"/>
        </w:rPr>
      </w:pPr>
      <w:r w:rsidRPr="008568F5">
        <w:rPr>
          <w:b/>
          <w:szCs w:val="24"/>
        </w:rPr>
        <w:t>Альт:</w:t>
      </w:r>
    </w:p>
    <w:p w:rsidR="008568F5" w:rsidRPr="008568F5" w:rsidRDefault="008568F5" w:rsidP="00BB7A6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трехоктавные</w:t>
      </w:r>
      <w:proofErr w:type="spellEnd"/>
      <w:r w:rsidRPr="008568F5">
        <w:rPr>
          <w:szCs w:val="24"/>
        </w:rPr>
        <w:t xml:space="preserve"> гаммы, арпеджио и двойные ноты (терции, сексты, октавы)</w:t>
      </w:r>
    </w:p>
    <w:p w:rsidR="008568F5" w:rsidRPr="008568F5" w:rsidRDefault="008568F5" w:rsidP="00BB7A6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 xml:space="preserve">Б. </w:t>
      </w:r>
      <w:proofErr w:type="spellStart"/>
      <w:r w:rsidRPr="008568F5">
        <w:rPr>
          <w:szCs w:val="24"/>
        </w:rPr>
        <w:t>Кампаньоли</w:t>
      </w:r>
      <w:proofErr w:type="spellEnd"/>
      <w:r w:rsidRPr="008568F5">
        <w:rPr>
          <w:szCs w:val="24"/>
        </w:rPr>
        <w:t>. Этюд №1; Р. Крейцер. Этюд № 8</w:t>
      </w:r>
    </w:p>
    <w:p w:rsidR="008568F5" w:rsidRPr="008568F5" w:rsidRDefault="008568F5" w:rsidP="00BB7A6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И.Х.Бах</w:t>
      </w:r>
      <w:proofErr w:type="spellEnd"/>
      <w:r w:rsidRPr="008568F5">
        <w:rPr>
          <w:szCs w:val="24"/>
        </w:rPr>
        <w:t xml:space="preserve">. Концерт </w:t>
      </w:r>
      <w:proofErr w:type="gramStart"/>
      <w:r w:rsidRPr="008568F5">
        <w:rPr>
          <w:szCs w:val="24"/>
        </w:rPr>
        <w:t>до</w:t>
      </w:r>
      <w:proofErr w:type="gramEnd"/>
      <w:r w:rsidRPr="008568F5">
        <w:rPr>
          <w:szCs w:val="24"/>
        </w:rPr>
        <w:t xml:space="preserve"> минор (1ч.); И. </w:t>
      </w:r>
      <w:proofErr w:type="spellStart"/>
      <w:r w:rsidRPr="008568F5">
        <w:rPr>
          <w:szCs w:val="24"/>
        </w:rPr>
        <w:t>Хандошкин</w:t>
      </w:r>
      <w:proofErr w:type="spellEnd"/>
      <w:r w:rsidRPr="008568F5">
        <w:rPr>
          <w:szCs w:val="24"/>
        </w:rPr>
        <w:t>. Концерт</w:t>
      </w:r>
      <w:proofErr w:type="gramStart"/>
      <w:r w:rsidRPr="008568F5">
        <w:rPr>
          <w:szCs w:val="24"/>
        </w:rPr>
        <w:t xml:space="preserve"> Д</w:t>
      </w:r>
      <w:proofErr w:type="gramEnd"/>
      <w:r w:rsidRPr="008568F5">
        <w:rPr>
          <w:szCs w:val="24"/>
        </w:rPr>
        <w:t>о мажор (1ч.)</w:t>
      </w:r>
    </w:p>
    <w:p w:rsidR="008568F5" w:rsidRPr="008568F5" w:rsidRDefault="008568F5" w:rsidP="00BB7A6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 xml:space="preserve">С. </w:t>
      </w:r>
      <w:proofErr w:type="spellStart"/>
      <w:r w:rsidRPr="008568F5">
        <w:rPr>
          <w:szCs w:val="24"/>
        </w:rPr>
        <w:t>Цинцадзе</w:t>
      </w:r>
      <w:proofErr w:type="spellEnd"/>
      <w:r w:rsidRPr="008568F5">
        <w:rPr>
          <w:szCs w:val="24"/>
        </w:rPr>
        <w:t xml:space="preserve">. </w:t>
      </w:r>
      <w:proofErr w:type="spellStart"/>
      <w:r w:rsidRPr="008568F5">
        <w:rPr>
          <w:szCs w:val="24"/>
        </w:rPr>
        <w:t>Хоруми</w:t>
      </w:r>
      <w:proofErr w:type="spellEnd"/>
      <w:r w:rsidRPr="008568F5">
        <w:rPr>
          <w:szCs w:val="24"/>
        </w:rPr>
        <w:t>.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firstLine="426"/>
        <w:jc w:val="both"/>
        <w:rPr>
          <w:b/>
          <w:szCs w:val="24"/>
        </w:rPr>
      </w:pPr>
      <w:r w:rsidRPr="008568F5">
        <w:rPr>
          <w:b/>
          <w:szCs w:val="24"/>
        </w:rPr>
        <w:t>Виолончель:</w:t>
      </w:r>
    </w:p>
    <w:p w:rsidR="008568F5" w:rsidRPr="008568F5" w:rsidRDefault="008568F5" w:rsidP="00BB7A6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трехоктавные</w:t>
      </w:r>
      <w:proofErr w:type="spellEnd"/>
      <w:r w:rsidRPr="008568F5">
        <w:rPr>
          <w:szCs w:val="24"/>
        </w:rPr>
        <w:t xml:space="preserve"> гаммы, арпеджио и двойные ноты (терции, сексты, октавы)</w:t>
      </w:r>
    </w:p>
    <w:p w:rsidR="008568F5" w:rsidRPr="008568F5" w:rsidRDefault="008568F5" w:rsidP="00BB7A6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А.</w:t>
      </w:r>
      <w:r w:rsidR="00BB7A66">
        <w:rPr>
          <w:szCs w:val="24"/>
        </w:rPr>
        <w:t xml:space="preserve"> </w:t>
      </w:r>
      <w:proofErr w:type="spellStart"/>
      <w:r w:rsidRPr="008568F5">
        <w:rPr>
          <w:szCs w:val="24"/>
        </w:rPr>
        <w:t>Нельк</w:t>
      </w:r>
      <w:proofErr w:type="spellEnd"/>
      <w:r w:rsidRPr="008568F5">
        <w:rPr>
          <w:szCs w:val="24"/>
        </w:rPr>
        <w:t>. Этюд Ля мажор; Ф.</w:t>
      </w:r>
      <w:r w:rsidR="00BB7A66">
        <w:rPr>
          <w:szCs w:val="24"/>
        </w:rPr>
        <w:t xml:space="preserve"> </w:t>
      </w:r>
      <w:proofErr w:type="spellStart"/>
      <w:r w:rsidRPr="008568F5">
        <w:rPr>
          <w:szCs w:val="24"/>
        </w:rPr>
        <w:t>Грюцмахер</w:t>
      </w:r>
      <w:proofErr w:type="spellEnd"/>
      <w:r w:rsidRPr="008568F5">
        <w:rPr>
          <w:szCs w:val="24"/>
        </w:rPr>
        <w:t>. Этюд Ре мажор</w:t>
      </w:r>
    </w:p>
    <w:p w:rsidR="008568F5" w:rsidRPr="008568F5" w:rsidRDefault="008568F5" w:rsidP="00BB7A6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А.Ромберг</w:t>
      </w:r>
      <w:proofErr w:type="spellEnd"/>
      <w:r w:rsidRPr="008568F5">
        <w:rPr>
          <w:szCs w:val="24"/>
        </w:rPr>
        <w:t xml:space="preserve">. Концерт №2 (1ч.); </w:t>
      </w:r>
      <w:proofErr w:type="spellStart"/>
      <w:r w:rsidRPr="008568F5">
        <w:rPr>
          <w:szCs w:val="24"/>
        </w:rPr>
        <w:t>Й.Гайдн</w:t>
      </w:r>
      <w:proofErr w:type="spellEnd"/>
      <w:r w:rsidRPr="008568F5">
        <w:rPr>
          <w:szCs w:val="24"/>
        </w:rPr>
        <w:t>. Концерт</w:t>
      </w:r>
      <w:proofErr w:type="gramStart"/>
      <w:r w:rsidRPr="008568F5">
        <w:rPr>
          <w:szCs w:val="24"/>
        </w:rPr>
        <w:t xml:space="preserve"> Д</w:t>
      </w:r>
      <w:proofErr w:type="gramEnd"/>
      <w:r w:rsidRPr="008568F5">
        <w:rPr>
          <w:szCs w:val="24"/>
        </w:rPr>
        <w:t>о мажор (Малый)(1ч.)</w:t>
      </w:r>
    </w:p>
    <w:p w:rsidR="008568F5" w:rsidRPr="008568F5" w:rsidRDefault="008568F5" w:rsidP="00BB7A6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 xml:space="preserve">Г. </w:t>
      </w:r>
      <w:proofErr w:type="spellStart"/>
      <w:r w:rsidRPr="008568F5">
        <w:rPr>
          <w:szCs w:val="24"/>
        </w:rPr>
        <w:t>Гольтерман</w:t>
      </w:r>
      <w:proofErr w:type="spellEnd"/>
      <w:r w:rsidRPr="008568F5">
        <w:rPr>
          <w:szCs w:val="24"/>
        </w:rPr>
        <w:t xml:space="preserve">  «Каприччио»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firstLine="426"/>
        <w:jc w:val="both"/>
        <w:rPr>
          <w:b/>
          <w:szCs w:val="24"/>
        </w:rPr>
      </w:pPr>
      <w:r w:rsidRPr="008568F5">
        <w:rPr>
          <w:b/>
          <w:szCs w:val="24"/>
        </w:rPr>
        <w:t>Контрабас:</w:t>
      </w:r>
    </w:p>
    <w:p w:rsidR="008568F5" w:rsidRPr="008568F5" w:rsidRDefault="008568F5" w:rsidP="00BB7A6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двухоктавные</w:t>
      </w:r>
      <w:proofErr w:type="spellEnd"/>
      <w:r w:rsidRPr="008568F5">
        <w:rPr>
          <w:szCs w:val="24"/>
        </w:rPr>
        <w:t xml:space="preserve"> гаммы Ми мажор, Ля мажор</w:t>
      </w:r>
    </w:p>
    <w:p w:rsidR="008568F5" w:rsidRPr="008568F5" w:rsidRDefault="008568F5" w:rsidP="00BB7A6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 xml:space="preserve">Этюды из сборника этюдов </w:t>
      </w:r>
      <w:proofErr w:type="spellStart"/>
      <w:r w:rsidRPr="008568F5">
        <w:rPr>
          <w:szCs w:val="24"/>
        </w:rPr>
        <w:t>И.Биллэ</w:t>
      </w:r>
      <w:proofErr w:type="spellEnd"/>
      <w:r w:rsidRPr="008568F5">
        <w:rPr>
          <w:szCs w:val="24"/>
        </w:rPr>
        <w:t xml:space="preserve">, </w:t>
      </w:r>
      <w:proofErr w:type="spellStart"/>
      <w:r w:rsidRPr="008568F5">
        <w:rPr>
          <w:szCs w:val="24"/>
        </w:rPr>
        <w:t>Т.Баттиони</w:t>
      </w:r>
      <w:proofErr w:type="spellEnd"/>
    </w:p>
    <w:p w:rsidR="008568F5" w:rsidRPr="008568F5" w:rsidRDefault="008568F5" w:rsidP="00BB7A6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 xml:space="preserve">Сонаты </w:t>
      </w:r>
      <w:proofErr w:type="spellStart"/>
      <w:r w:rsidRPr="008568F5">
        <w:rPr>
          <w:szCs w:val="24"/>
        </w:rPr>
        <w:t>Б.Марчелло</w:t>
      </w:r>
      <w:proofErr w:type="spellEnd"/>
    </w:p>
    <w:p w:rsidR="008568F5" w:rsidRPr="008568F5" w:rsidRDefault="008568F5" w:rsidP="00BB7A6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Г.Шлемюллер</w:t>
      </w:r>
      <w:proofErr w:type="spellEnd"/>
      <w:r w:rsidRPr="008568F5">
        <w:rPr>
          <w:szCs w:val="24"/>
        </w:rPr>
        <w:t>. Непрерывное движение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left="426"/>
        <w:jc w:val="both"/>
        <w:rPr>
          <w:szCs w:val="24"/>
        </w:rPr>
      </w:pPr>
    </w:p>
    <w:p w:rsidR="008568F5" w:rsidRPr="008568F5" w:rsidRDefault="008568F5" w:rsidP="008568F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Cs w:val="24"/>
        </w:rPr>
      </w:pPr>
      <w:r w:rsidRPr="008568F5">
        <w:rPr>
          <w:b/>
          <w:szCs w:val="24"/>
        </w:rPr>
        <w:t>по виду инструментов «Оркестровые духовые и ударные инструменты»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firstLine="426"/>
        <w:jc w:val="center"/>
        <w:rPr>
          <w:szCs w:val="24"/>
        </w:rPr>
      </w:pPr>
      <w:proofErr w:type="gramStart"/>
      <w:r w:rsidRPr="008568F5">
        <w:rPr>
          <w:szCs w:val="24"/>
        </w:rPr>
        <w:t>(флейта, гобой, кларнет, фагот, труба, валторна, тромбон, туба, саксофон, ударные инструменты)</w:t>
      </w:r>
      <w:proofErr w:type="gramEnd"/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firstLine="426"/>
        <w:jc w:val="both"/>
        <w:rPr>
          <w:szCs w:val="24"/>
        </w:rPr>
      </w:pPr>
      <w:r w:rsidRPr="008568F5">
        <w:rPr>
          <w:szCs w:val="24"/>
        </w:rPr>
        <w:t xml:space="preserve">Творческое задание: поступающий должен исполнить программу </w:t>
      </w:r>
      <w:r w:rsidRPr="008568F5">
        <w:rPr>
          <w:i/>
          <w:szCs w:val="24"/>
        </w:rPr>
        <w:t>(программа исполняется в Органном зале колледжа)</w:t>
      </w:r>
      <w:r w:rsidRPr="008568F5">
        <w:rPr>
          <w:szCs w:val="24"/>
        </w:rPr>
        <w:t>:</w:t>
      </w:r>
    </w:p>
    <w:p w:rsidR="008568F5" w:rsidRPr="008568F5" w:rsidRDefault="008568F5" w:rsidP="00BB7A6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гаммы и арпеджио в тональностях до трех знаков включительно;</w:t>
      </w:r>
    </w:p>
    <w:p w:rsidR="008568F5" w:rsidRPr="008568F5" w:rsidRDefault="008568F5" w:rsidP="00BB7A6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этюд;</w:t>
      </w:r>
    </w:p>
    <w:p w:rsidR="008568F5" w:rsidRPr="008568F5" w:rsidRDefault="008568F5" w:rsidP="00BB7A6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две разнохарактерные пьесы, либо часть концерта, сонаты.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firstLine="426"/>
        <w:jc w:val="center"/>
        <w:rPr>
          <w:szCs w:val="24"/>
        </w:rPr>
      </w:pPr>
      <w:r w:rsidRPr="008568F5">
        <w:rPr>
          <w:i/>
          <w:szCs w:val="24"/>
        </w:rPr>
        <w:lastRenderedPageBreak/>
        <w:t>Примерные программы: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firstLine="426"/>
        <w:jc w:val="both"/>
        <w:rPr>
          <w:b/>
          <w:szCs w:val="24"/>
        </w:rPr>
      </w:pPr>
      <w:r w:rsidRPr="008568F5">
        <w:rPr>
          <w:b/>
          <w:szCs w:val="24"/>
        </w:rPr>
        <w:t>Флейта:</w:t>
      </w:r>
    </w:p>
    <w:p w:rsidR="008568F5" w:rsidRPr="008568F5" w:rsidRDefault="008568F5" w:rsidP="00BB7A6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гаммы и арпеджио в тональностях до трех знаков включительно;</w:t>
      </w:r>
    </w:p>
    <w:p w:rsidR="008568F5" w:rsidRPr="008568F5" w:rsidRDefault="008568F5" w:rsidP="00BB7A6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 xml:space="preserve">этюды </w:t>
      </w:r>
      <w:proofErr w:type="spellStart"/>
      <w:r w:rsidRPr="008568F5">
        <w:rPr>
          <w:szCs w:val="24"/>
        </w:rPr>
        <w:t>Н.Платонова</w:t>
      </w:r>
      <w:proofErr w:type="spellEnd"/>
      <w:r w:rsidRPr="008568F5">
        <w:rPr>
          <w:szCs w:val="24"/>
        </w:rPr>
        <w:t xml:space="preserve"> из сборника «24 этюда для флейты»; </w:t>
      </w:r>
      <w:proofErr w:type="spellStart"/>
      <w:r w:rsidRPr="008568F5">
        <w:rPr>
          <w:szCs w:val="24"/>
        </w:rPr>
        <w:t>Э.Келлера</w:t>
      </w:r>
      <w:proofErr w:type="spellEnd"/>
      <w:r w:rsidRPr="008568F5">
        <w:rPr>
          <w:szCs w:val="24"/>
        </w:rPr>
        <w:t xml:space="preserve"> из сборника «Этюды для флейты» 1 тетрадь (ор. 33);</w:t>
      </w:r>
    </w:p>
    <w:p w:rsidR="008568F5" w:rsidRPr="008568F5" w:rsidRDefault="008568F5" w:rsidP="00BB7A6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В.Блодек</w:t>
      </w:r>
      <w:proofErr w:type="spellEnd"/>
      <w:r w:rsidRPr="008568F5">
        <w:rPr>
          <w:szCs w:val="24"/>
        </w:rPr>
        <w:t xml:space="preserve">. Концерт, 2 и 3 части; </w:t>
      </w:r>
      <w:proofErr w:type="spellStart"/>
      <w:r w:rsidRPr="008568F5">
        <w:rPr>
          <w:szCs w:val="24"/>
        </w:rPr>
        <w:t>Ф.Пуленк</w:t>
      </w:r>
      <w:proofErr w:type="spellEnd"/>
      <w:r w:rsidRPr="008568F5">
        <w:rPr>
          <w:szCs w:val="24"/>
        </w:rPr>
        <w:t xml:space="preserve"> Соната, 1 и 2 части; </w:t>
      </w:r>
      <w:proofErr w:type="spellStart"/>
      <w:r w:rsidRPr="008568F5">
        <w:rPr>
          <w:szCs w:val="24"/>
        </w:rPr>
        <w:t>Я.Стамиц</w:t>
      </w:r>
      <w:proofErr w:type="spellEnd"/>
      <w:r w:rsidRPr="008568F5">
        <w:rPr>
          <w:szCs w:val="24"/>
        </w:rPr>
        <w:t>. Концерт, 1 часть.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spacing w:before="240"/>
        <w:ind w:firstLine="426"/>
        <w:jc w:val="both"/>
        <w:rPr>
          <w:b/>
          <w:szCs w:val="24"/>
        </w:rPr>
      </w:pPr>
      <w:r w:rsidRPr="008568F5">
        <w:rPr>
          <w:b/>
          <w:szCs w:val="24"/>
        </w:rPr>
        <w:t>Гобой:</w:t>
      </w:r>
    </w:p>
    <w:p w:rsidR="008568F5" w:rsidRPr="008568F5" w:rsidRDefault="008568F5" w:rsidP="00BB7A6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гаммы и арпеджио в тональностях до трех знаков включительно;</w:t>
      </w:r>
    </w:p>
    <w:p w:rsidR="008568F5" w:rsidRPr="008568F5" w:rsidRDefault="008568F5" w:rsidP="00BB7A6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 xml:space="preserve">этюды </w:t>
      </w:r>
      <w:proofErr w:type="spellStart"/>
      <w:r w:rsidRPr="008568F5">
        <w:rPr>
          <w:szCs w:val="24"/>
        </w:rPr>
        <w:t>В.Ферлинга</w:t>
      </w:r>
      <w:proofErr w:type="spellEnd"/>
      <w:r w:rsidRPr="008568F5">
        <w:rPr>
          <w:szCs w:val="24"/>
        </w:rPr>
        <w:t xml:space="preserve"> из сборника «48 этюдов для гобоя» ор. 31;</w:t>
      </w:r>
    </w:p>
    <w:p w:rsidR="008568F5" w:rsidRPr="008568F5" w:rsidRDefault="008568F5" w:rsidP="00BB7A6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Е.Фиала</w:t>
      </w:r>
      <w:proofErr w:type="spellEnd"/>
      <w:r w:rsidRPr="008568F5">
        <w:rPr>
          <w:szCs w:val="24"/>
        </w:rPr>
        <w:t xml:space="preserve">. Концерт; </w:t>
      </w:r>
      <w:proofErr w:type="spellStart"/>
      <w:r w:rsidRPr="008568F5">
        <w:rPr>
          <w:szCs w:val="24"/>
        </w:rPr>
        <w:t>А.Лядов</w:t>
      </w:r>
      <w:proofErr w:type="spellEnd"/>
      <w:r w:rsidRPr="008568F5">
        <w:rPr>
          <w:szCs w:val="24"/>
        </w:rPr>
        <w:t xml:space="preserve">. Скорбная песнь; </w:t>
      </w:r>
      <w:proofErr w:type="spellStart"/>
      <w:r w:rsidRPr="008568F5">
        <w:rPr>
          <w:szCs w:val="24"/>
        </w:rPr>
        <w:t>Г.Ф.Гендель</w:t>
      </w:r>
      <w:proofErr w:type="spellEnd"/>
      <w:r w:rsidRPr="008568F5">
        <w:rPr>
          <w:szCs w:val="24"/>
        </w:rPr>
        <w:t>. Жига.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spacing w:before="240"/>
        <w:ind w:firstLine="426"/>
        <w:jc w:val="both"/>
        <w:rPr>
          <w:b/>
          <w:szCs w:val="24"/>
        </w:rPr>
      </w:pPr>
      <w:r w:rsidRPr="008568F5">
        <w:rPr>
          <w:b/>
          <w:szCs w:val="24"/>
        </w:rPr>
        <w:t>Кларнет:</w:t>
      </w:r>
    </w:p>
    <w:p w:rsidR="008568F5" w:rsidRPr="008568F5" w:rsidRDefault="008568F5" w:rsidP="00BB7A6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гаммы и арпеджио в тональностях до трех знаков включительно;</w:t>
      </w:r>
    </w:p>
    <w:p w:rsidR="008568F5" w:rsidRPr="008568F5" w:rsidRDefault="008568F5" w:rsidP="00BB7A6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Г.Клозе</w:t>
      </w:r>
      <w:proofErr w:type="spellEnd"/>
      <w:r w:rsidRPr="008568F5">
        <w:rPr>
          <w:szCs w:val="24"/>
        </w:rPr>
        <w:t xml:space="preserve">. Этюд № 3 из сборника «15 этюдов для кларнета»; </w:t>
      </w:r>
      <w:proofErr w:type="spellStart"/>
      <w:r w:rsidRPr="008568F5">
        <w:rPr>
          <w:szCs w:val="24"/>
        </w:rPr>
        <w:t>А.Штарк</w:t>
      </w:r>
      <w:proofErr w:type="spellEnd"/>
      <w:r w:rsidRPr="008568F5">
        <w:rPr>
          <w:szCs w:val="24"/>
        </w:rPr>
        <w:t>. Этюд №16 из сборника «36 этюдов для кларнета»;</w:t>
      </w:r>
    </w:p>
    <w:p w:rsidR="008568F5" w:rsidRPr="008568F5" w:rsidRDefault="008568F5" w:rsidP="00BB7A6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Н.Римский</w:t>
      </w:r>
      <w:proofErr w:type="spellEnd"/>
      <w:r w:rsidRPr="008568F5">
        <w:rPr>
          <w:szCs w:val="24"/>
        </w:rPr>
        <w:t xml:space="preserve">-Корсаков. Концерт; </w:t>
      </w:r>
      <w:proofErr w:type="spellStart"/>
      <w:r w:rsidRPr="008568F5">
        <w:rPr>
          <w:szCs w:val="24"/>
        </w:rPr>
        <w:t>К.Вебер</w:t>
      </w:r>
      <w:proofErr w:type="spellEnd"/>
      <w:r w:rsidRPr="008568F5">
        <w:rPr>
          <w:szCs w:val="24"/>
        </w:rPr>
        <w:t xml:space="preserve">. Концертино; </w:t>
      </w:r>
      <w:proofErr w:type="spellStart"/>
      <w:r w:rsidRPr="008568F5">
        <w:rPr>
          <w:szCs w:val="24"/>
        </w:rPr>
        <w:t>А.Лядов</w:t>
      </w:r>
      <w:proofErr w:type="spellEnd"/>
      <w:r w:rsidRPr="008568F5">
        <w:rPr>
          <w:szCs w:val="24"/>
        </w:rPr>
        <w:t xml:space="preserve">. Прелюдия; </w:t>
      </w:r>
      <w:proofErr w:type="spellStart"/>
      <w:r w:rsidRPr="008568F5">
        <w:rPr>
          <w:szCs w:val="24"/>
        </w:rPr>
        <w:t>Л.Обер</w:t>
      </w:r>
      <w:proofErr w:type="spellEnd"/>
      <w:r w:rsidRPr="008568F5">
        <w:rPr>
          <w:szCs w:val="24"/>
        </w:rPr>
        <w:t>. Жига.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spacing w:before="240"/>
        <w:ind w:firstLine="426"/>
        <w:jc w:val="both"/>
        <w:rPr>
          <w:b/>
          <w:szCs w:val="24"/>
        </w:rPr>
      </w:pPr>
      <w:r w:rsidRPr="008568F5">
        <w:rPr>
          <w:b/>
          <w:szCs w:val="24"/>
        </w:rPr>
        <w:t>Фагот:</w:t>
      </w:r>
    </w:p>
    <w:p w:rsidR="008568F5" w:rsidRPr="008568F5" w:rsidRDefault="008568F5" w:rsidP="00BB7A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гаммы и арпеджио в тональностях до трех знаков включительно;</w:t>
      </w:r>
    </w:p>
    <w:p w:rsidR="008568F5" w:rsidRPr="008568F5" w:rsidRDefault="008568F5" w:rsidP="00BB7A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Ю.Вейсенборн</w:t>
      </w:r>
      <w:proofErr w:type="spellEnd"/>
      <w:r w:rsidRPr="008568F5">
        <w:rPr>
          <w:szCs w:val="24"/>
        </w:rPr>
        <w:t>. Этюды №№</w:t>
      </w:r>
      <w:r w:rsidRPr="008568F5">
        <w:rPr>
          <w:szCs w:val="24"/>
          <w:lang w:val="en-US"/>
        </w:rPr>
        <w:t> </w:t>
      </w:r>
      <w:r w:rsidRPr="008568F5">
        <w:rPr>
          <w:szCs w:val="24"/>
        </w:rPr>
        <w:t>10-20 из сборника «Этюды для фагота»;</w:t>
      </w:r>
    </w:p>
    <w:p w:rsidR="008568F5" w:rsidRPr="008568F5" w:rsidRDefault="008568F5" w:rsidP="00BB7A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А.Вивальди</w:t>
      </w:r>
      <w:proofErr w:type="spellEnd"/>
      <w:r w:rsidRPr="008568F5">
        <w:rPr>
          <w:szCs w:val="24"/>
        </w:rPr>
        <w:t>. Соната ми минор, 2 часть;</w:t>
      </w:r>
    </w:p>
    <w:p w:rsidR="008568F5" w:rsidRPr="008568F5" w:rsidRDefault="008568F5" w:rsidP="00BB7A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В.Купревич</w:t>
      </w:r>
      <w:proofErr w:type="spellEnd"/>
      <w:r w:rsidRPr="008568F5">
        <w:rPr>
          <w:szCs w:val="24"/>
        </w:rPr>
        <w:t xml:space="preserve">. Романс; </w:t>
      </w:r>
      <w:proofErr w:type="spellStart"/>
      <w:r w:rsidRPr="008568F5">
        <w:rPr>
          <w:szCs w:val="24"/>
        </w:rPr>
        <w:t>А.Вивальди</w:t>
      </w:r>
      <w:proofErr w:type="spellEnd"/>
      <w:r w:rsidRPr="008568F5">
        <w:rPr>
          <w:szCs w:val="24"/>
        </w:rPr>
        <w:t xml:space="preserve">. Концерт </w:t>
      </w:r>
      <w:proofErr w:type="gramStart"/>
      <w:r w:rsidRPr="008568F5">
        <w:rPr>
          <w:szCs w:val="24"/>
        </w:rPr>
        <w:t>до</w:t>
      </w:r>
      <w:proofErr w:type="gramEnd"/>
      <w:r w:rsidRPr="008568F5">
        <w:rPr>
          <w:szCs w:val="24"/>
        </w:rPr>
        <w:t xml:space="preserve"> </w:t>
      </w:r>
      <w:proofErr w:type="gramStart"/>
      <w:r w:rsidRPr="008568F5">
        <w:rPr>
          <w:szCs w:val="24"/>
        </w:rPr>
        <w:t>мажор</w:t>
      </w:r>
      <w:proofErr w:type="gramEnd"/>
      <w:r w:rsidRPr="008568F5">
        <w:rPr>
          <w:szCs w:val="24"/>
        </w:rPr>
        <w:t>, 1 и 2 части.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spacing w:before="240"/>
        <w:ind w:firstLine="426"/>
        <w:jc w:val="both"/>
        <w:rPr>
          <w:b/>
          <w:szCs w:val="24"/>
        </w:rPr>
      </w:pPr>
      <w:r w:rsidRPr="008568F5">
        <w:rPr>
          <w:b/>
          <w:szCs w:val="24"/>
        </w:rPr>
        <w:t>Саксофон:</w:t>
      </w:r>
    </w:p>
    <w:p w:rsidR="008568F5" w:rsidRPr="008568F5" w:rsidRDefault="008568F5" w:rsidP="00BB7A6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гаммы и арпеджио в тональностях до трех знаков включительно;</w:t>
      </w:r>
    </w:p>
    <w:p w:rsidR="008568F5" w:rsidRPr="008568F5" w:rsidRDefault="008568F5" w:rsidP="00BB7A6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М.Мюль</w:t>
      </w:r>
      <w:proofErr w:type="spellEnd"/>
      <w:r w:rsidRPr="008568F5">
        <w:rPr>
          <w:szCs w:val="24"/>
        </w:rPr>
        <w:t xml:space="preserve">. Этюды; </w:t>
      </w:r>
      <w:proofErr w:type="spellStart"/>
      <w:r w:rsidRPr="008568F5">
        <w:rPr>
          <w:szCs w:val="24"/>
        </w:rPr>
        <w:t>Ривчун</w:t>
      </w:r>
      <w:proofErr w:type="spellEnd"/>
      <w:r w:rsidRPr="008568F5">
        <w:rPr>
          <w:szCs w:val="24"/>
        </w:rPr>
        <w:t>. Этюды 1-20;</w:t>
      </w:r>
    </w:p>
    <w:p w:rsidR="008568F5" w:rsidRPr="008568F5" w:rsidRDefault="008568F5" w:rsidP="00BB7A6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И.С.Бах</w:t>
      </w:r>
      <w:proofErr w:type="spellEnd"/>
      <w:r w:rsidRPr="008568F5">
        <w:rPr>
          <w:szCs w:val="24"/>
        </w:rPr>
        <w:t xml:space="preserve">. </w:t>
      </w:r>
      <w:proofErr w:type="spellStart"/>
      <w:r w:rsidRPr="008568F5">
        <w:rPr>
          <w:szCs w:val="24"/>
        </w:rPr>
        <w:t>Сицилиана</w:t>
      </w:r>
      <w:proofErr w:type="spellEnd"/>
      <w:r w:rsidRPr="008568F5">
        <w:rPr>
          <w:szCs w:val="24"/>
        </w:rPr>
        <w:t xml:space="preserve"> и аллегро; </w:t>
      </w:r>
      <w:proofErr w:type="spellStart"/>
      <w:r w:rsidRPr="008568F5">
        <w:rPr>
          <w:szCs w:val="24"/>
        </w:rPr>
        <w:t>М.Готлиб</w:t>
      </w:r>
      <w:proofErr w:type="spellEnd"/>
      <w:r w:rsidRPr="008568F5">
        <w:rPr>
          <w:szCs w:val="24"/>
        </w:rPr>
        <w:t xml:space="preserve">. Концерт, 1 или 2 часть; </w:t>
      </w:r>
      <w:proofErr w:type="spellStart"/>
      <w:r w:rsidRPr="008568F5">
        <w:rPr>
          <w:szCs w:val="24"/>
        </w:rPr>
        <w:t>Р.Бюссер</w:t>
      </w:r>
      <w:proofErr w:type="spellEnd"/>
      <w:r w:rsidRPr="008568F5">
        <w:rPr>
          <w:szCs w:val="24"/>
        </w:rPr>
        <w:t>. Астурия, П.И. Чайковский «Песня без слов», Винчи Соната;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spacing w:before="240"/>
        <w:ind w:firstLine="426"/>
        <w:jc w:val="both"/>
        <w:rPr>
          <w:b/>
          <w:szCs w:val="24"/>
          <w:lang w:val="en-US"/>
        </w:rPr>
      </w:pPr>
      <w:proofErr w:type="spellStart"/>
      <w:r w:rsidRPr="008568F5">
        <w:rPr>
          <w:b/>
          <w:szCs w:val="24"/>
          <w:lang w:val="en-US"/>
        </w:rPr>
        <w:t>Валторна</w:t>
      </w:r>
      <w:proofErr w:type="spellEnd"/>
      <w:r w:rsidRPr="008568F5">
        <w:rPr>
          <w:b/>
          <w:szCs w:val="24"/>
          <w:lang w:val="en-US"/>
        </w:rPr>
        <w:t>:</w:t>
      </w:r>
    </w:p>
    <w:p w:rsidR="008568F5" w:rsidRPr="008568F5" w:rsidRDefault="008568F5" w:rsidP="00BB7A6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гаммы и арпеджио в тональностях до трех знаков включительно;</w:t>
      </w:r>
    </w:p>
    <w:p w:rsidR="008568F5" w:rsidRPr="008568F5" w:rsidRDefault="008568F5" w:rsidP="00BB7A6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К.Копраш</w:t>
      </w:r>
      <w:proofErr w:type="spellEnd"/>
      <w:r w:rsidRPr="008568F5">
        <w:rPr>
          <w:szCs w:val="24"/>
        </w:rPr>
        <w:t>. Этюды №№</w:t>
      </w:r>
      <w:r w:rsidRPr="008568F5">
        <w:rPr>
          <w:szCs w:val="24"/>
          <w:lang w:val="en-US"/>
        </w:rPr>
        <w:t> </w:t>
      </w:r>
      <w:r w:rsidRPr="008568F5">
        <w:rPr>
          <w:szCs w:val="24"/>
        </w:rPr>
        <w:t>8-10 из сборника «Этюды для валторны (1 и 2 тетради);</w:t>
      </w:r>
    </w:p>
    <w:p w:rsidR="008568F5" w:rsidRPr="008568F5" w:rsidRDefault="008568F5" w:rsidP="00BB7A6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В.А.Моцарт</w:t>
      </w:r>
      <w:proofErr w:type="spellEnd"/>
      <w:r w:rsidRPr="008568F5">
        <w:rPr>
          <w:szCs w:val="24"/>
        </w:rPr>
        <w:t>. Концерт №</w:t>
      </w:r>
      <w:r w:rsidRPr="008568F5">
        <w:rPr>
          <w:szCs w:val="24"/>
          <w:lang w:val="en-US"/>
        </w:rPr>
        <w:t> </w:t>
      </w:r>
      <w:r w:rsidRPr="008568F5">
        <w:rPr>
          <w:szCs w:val="24"/>
        </w:rPr>
        <w:t xml:space="preserve">1, 1 или 2 части, Концерт № 3 </w:t>
      </w:r>
      <w:r w:rsidRPr="008568F5">
        <w:rPr>
          <w:szCs w:val="24"/>
          <w:lang w:val="en-US"/>
        </w:rPr>
        <w:t>I</w:t>
      </w:r>
      <w:r w:rsidRPr="008568F5">
        <w:rPr>
          <w:szCs w:val="24"/>
        </w:rPr>
        <w:t xml:space="preserve"> или </w:t>
      </w:r>
      <w:r w:rsidRPr="008568F5">
        <w:rPr>
          <w:szCs w:val="24"/>
          <w:lang w:val="en-US"/>
        </w:rPr>
        <w:t>II</w:t>
      </w:r>
      <w:r w:rsidRPr="008568F5">
        <w:rPr>
          <w:szCs w:val="24"/>
        </w:rPr>
        <w:t>-</w:t>
      </w:r>
      <w:r w:rsidRPr="008568F5">
        <w:rPr>
          <w:szCs w:val="24"/>
          <w:lang w:val="en-US"/>
        </w:rPr>
        <w:t>III</w:t>
      </w:r>
      <w:r w:rsidRPr="008568F5">
        <w:rPr>
          <w:szCs w:val="24"/>
        </w:rPr>
        <w:t xml:space="preserve"> части. </w:t>
      </w:r>
      <w:proofErr w:type="spellStart"/>
      <w:r w:rsidRPr="008568F5">
        <w:rPr>
          <w:szCs w:val="24"/>
        </w:rPr>
        <w:t>А.Скрябин</w:t>
      </w:r>
      <w:proofErr w:type="spellEnd"/>
      <w:r w:rsidRPr="008568F5">
        <w:rPr>
          <w:szCs w:val="24"/>
        </w:rPr>
        <w:t xml:space="preserve">. Романс; </w:t>
      </w:r>
      <w:proofErr w:type="spellStart"/>
      <w:r w:rsidRPr="008568F5">
        <w:rPr>
          <w:szCs w:val="24"/>
        </w:rPr>
        <w:t>Г.Ф.Гендель</w:t>
      </w:r>
      <w:proofErr w:type="spellEnd"/>
      <w:r w:rsidRPr="008568F5">
        <w:rPr>
          <w:szCs w:val="24"/>
        </w:rPr>
        <w:t xml:space="preserve">. Бурре; </w:t>
      </w:r>
      <w:proofErr w:type="spellStart"/>
      <w:r w:rsidRPr="008568F5">
        <w:rPr>
          <w:szCs w:val="24"/>
        </w:rPr>
        <w:t>А.Экклс</w:t>
      </w:r>
      <w:proofErr w:type="spellEnd"/>
      <w:r w:rsidRPr="008568F5">
        <w:rPr>
          <w:szCs w:val="24"/>
        </w:rPr>
        <w:t>. Соната.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spacing w:before="240"/>
        <w:ind w:firstLine="426"/>
        <w:jc w:val="both"/>
        <w:rPr>
          <w:b/>
          <w:szCs w:val="24"/>
          <w:lang w:val="en-US"/>
        </w:rPr>
      </w:pPr>
      <w:proofErr w:type="spellStart"/>
      <w:r w:rsidRPr="008568F5">
        <w:rPr>
          <w:b/>
          <w:szCs w:val="24"/>
          <w:lang w:val="en-US"/>
        </w:rPr>
        <w:t>Труба</w:t>
      </w:r>
      <w:proofErr w:type="spellEnd"/>
      <w:r w:rsidRPr="008568F5">
        <w:rPr>
          <w:b/>
          <w:szCs w:val="24"/>
          <w:lang w:val="en-US"/>
        </w:rPr>
        <w:t>:</w:t>
      </w:r>
    </w:p>
    <w:p w:rsidR="008568F5" w:rsidRPr="008568F5" w:rsidRDefault="008568F5" w:rsidP="00BB7A6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гаммы и арпеджио в тональностях до трех знаков включительно;</w:t>
      </w:r>
    </w:p>
    <w:p w:rsidR="008568F5" w:rsidRPr="008568F5" w:rsidRDefault="008568F5" w:rsidP="00BB7A6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В.Вурм</w:t>
      </w:r>
      <w:proofErr w:type="spellEnd"/>
      <w:r w:rsidRPr="008568F5">
        <w:rPr>
          <w:szCs w:val="24"/>
        </w:rPr>
        <w:t xml:space="preserve">. Этюды из сборника «Избранные этюды для трубы» 1 тетрадь; </w:t>
      </w:r>
      <w:proofErr w:type="spellStart"/>
      <w:r w:rsidRPr="008568F5">
        <w:rPr>
          <w:szCs w:val="24"/>
        </w:rPr>
        <w:t>С.Баласанян</w:t>
      </w:r>
      <w:proofErr w:type="spellEnd"/>
      <w:r w:rsidRPr="008568F5">
        <w:rPr>
          <w:szCs w:val="24"/>
        </w:rPr>
        <w:t>. Этюды из сборника «25 легких этюдов для трубы»;</w:t>
      </w:r>
    </w:p>
    <w:p w:rsidR="008568F5" w:rsidRPr="008568F5" w:rsidRDefault="008568F5" w:rsidP="00BB7A6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В.Щелоков</w:t>
      </w:r>
      <w:proofErr w:type="spellEnd"/>
      <w:r w:rsidRPr="008568F5">
        <w:rPr>
          <w:szCs w:val="24"/>
        </w:rPr>
        <w:t xml:space="preserve">. Концерт № 3, Маленький концерт, Концерт ре минор, Пионерская сюита; </w:t>
      </w:r>
      <w:proofErr w:type="spellStart"/>
      <w:r w:rsidRPr="008568F5">
        <w:rPr>
          <w:szCs w:val="24"/>
        </w:rPr>
        <w:t>Т.Альбинони</w:t>
      </w:r>
      <w:proofErr w:type="spellEnd"/>
      <w:r w:rsidRPr="008568F5">
        <w:rPr>
          <w:szCs w:val="24"/>
        </w:rPr>
        <w:t xml:space="preserve">. Концерт ми бемоль мажор -  3 и 4 части; </w:t>
      </w:r>
      <w:proofErr w:type="spellStart"/>
      <w:r w:rsidRPr="008568F5">
        <w:rPr>
          <w:szCs w:val="24"/>
        </w:rPr>
        <w:t>Т.Альбинони</w:t>
      </w:r>
      <w:proofErr w:type="spellEnd"/>
      <w:r w:rsidRPr="008568F5">
        <w:rPr>
          <w:szCs w:val="24"/>
        </w:rPr>
        <w:t xml:space="preserve"> Концерт соль минор  - 1 и 2 части; </w:t>
      </w:r>
      <w:proofErr w:type="spellStart"/>
      <w:r w:rsidRPr="008568F5">
        <w:rPr>
          <w:szCs w:val="24"/>
        </w:rPr>
        <w:t>Ц.Кюи</w:t>
      </w:r>
      <w:proofErr w:type="spellEnd"/>
      <w:r w:rsidRPr="008568F5">
        <w:rPr>
          <w:szCs w:val="24"/>
        </w:rPr>
        <w:t xml:space="preserve">. Восточная мелодия; </w:t>
      </w:r>
      <w:proofErr w:type="spellStart"/>
      <w:r w:rsidRPr="008568F5">
        <w:rPr>
          <w:szCs w:val="24"/>
        </w:rPr>
        <w:t>А.Гедике</w:t>
      </w:r>
      <w:proofErr w:type="spellEnd"/>
      <w:r w:rsidRPr="008568F5">
        <w:rPr>
          <w:szCs w:val="24"/>
        </w:rPr>
        <w:t xml:space="preserve">. Концертный этюд; Бобровский. </w:t>
      </w:r>
      <w:proofErr w:type="spellStart"/>
      <w:r w:rsidRPr="008568F5">
        <w:rPr>
          <w:szCs w:val="24"/>
        </w:rPr>
        <w:t>Скерцино</w:t>
      </w:r>
      <w:proofErr w:type="spellEnd"/>
      <w:r w:rsidRPr="008568F5">
        <w:rPr>
          <w:szCs w:val="24"/>
        </w:rPr>
        <w:t xml:space="preserve">; 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spacing w:before="240"/>
        <w:ind w:firstLine="426"/>
        <w:jc w:val="both"/>
        <w:rPr>
          <w:b/>
          <w:szCs w:val="24"/>
        </w:rPr>
      </w:pPr>
      <w:r w:rsidRPr="008568F5">
        <w:rPr>
          <w:b/>
          <w:szCs w:val="24"/>
        </w:rPr>
        <w:t>Тромбон:</w:t>
      </w:r>
    </w:p>
    <w:p w:rsidR="008568F5" w:rsidRPr="008568F5" w:rsidRDefault="008568F5" w:rsidP="00BB7A6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гаммы и арпеджио в тональностях до трех знаков включительно;</w:t>
      </w:r>
    </w:p>
    <w:p w:rsidR="008568F5" w:rsidRPr="008568F5" w:rsidRDefault="008568F5" w:rsidP="00BB7A6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Е.</w:t>
      </w:r>
      <w:proofErr w:type="gramStart"/>
      <w:r w:rsidRPr="008568F5">
        <w:rPr>
          <w:szCs w:val="24"/>
        </w:rPr>
        <w:t>Рейхе</w:t>
      </w:r>
      <w:proofErr w:type="spellEnd"/>
      <w:proofErr w:type="gramEnd"/>
      <w:r w:rsidRPr="008568F5">
        <w:rPr>
          <w:szCs w:val="24"/>
        </w:rPr>
        <w:t xml:space="preserve"> и другие авторы. Этюды из сборника «Избранные этюды для тромбона» (сост. </w:t>
      </w:r>
      <w:proofErr w:type="spellStart"/>
      <w:r w:rsidRPr="008568F5">
        <w:rPr>
          <w:szCs w:val="24"/>
        </w:rPr>
        <w:t>В.Венгловский</w:t>
      </w:r>
      <w:proofErr w:type="spellEnd"/>
      <w:r w:rsidRPr="008568F5">
        <w:rPr>
          <w:szCs w:val="24"/>
        </w:rPr>
        <w:t xml:space="preserve">), 1 тетрадь; </w:t>
      </w:r>
      <w:proofErr w:type="spellStart"/>
      <w:r w:rsidRPr="008568F5">
        <w:rPr>
          <w:szCs w:val="24"/>
        </w:rPr>
        <w:t>В.Блажевич</w:t>
      </w:r>
      <w:proofErr w:type="spellEnd"/>
      <w:r w:rsidRPr="008568F5">
        <w:rPr>
          <w:szCs w:val="24"/>
        </w:rPr>
        <w:t>. Этюды из сборника «Этюды для тромбона», 1 тетрадь;</w:t>
      </w:r>
    </w:p>
    <w:p w:rsidR="008568F5" w:rsidRPr="008568F5" w:rsidRDefault="008568F5" w:rsidP="00BB7A6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Н.Римский</w:t>
      </w:r>
      <w:proofErr w:type="spellEnd"/>
      <w:r w:rsidRPr="008568F5">
        <w:rPr>
          <w:szCs w:val="24"/>
        </w:rPr>
        <w:t xml:space="preserve">-Корсаков. Концерт, 1 часть или 2 и 3 части; </w:t>
      </w:r>
      <w:proofErr w:type="spellStart"/>
      <w:r w:rsidRPr="008568F5">
        <w:rPr>
          <w:szCs w:val="24"/>
        </w:rPr>
        <w:t>И.С.Бах</w:t>
      </w:r>
      <w:proofErr w:type="spellEnd"/>
      <w:r w:rsidRPr="008568F5">
        <w:rPr>
          <w:szCs w:val="24"/>
        </w:rPr>
        <w:t xml:space="preserve">. Ария; </w:t>
      </w:r>
      <w:proofErr w:type="spellStart"/>
      <w:r w:rsidRPr="008568F5">
        <w:rPr>
          <w:szCs w:val="24"/>
        </w:rPr>
        <w:lastRenderedPageBreak/>
        <w:t>А.Вивальди</w:t>
      </w:r>
      <w:proofErr w:type="spellEnd"/>
      <w:r w:rsidRPr="008568F5">
        <w:rPr>
          <w:szCs w:val="24"/>
        </w:rPr>
        <w:t>. Аллегро.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spacing w:before="240"/>
        <w:ind w:firstLine="426"/>
        <w:jc w:val="both"/>
        <w:rPr>
          <w:b/>
          <w:szCs w:val="24"/>
        </w:rPr>
      </w:pPr>
      <w:r w:rsidRPr="008568F5">
        <w:rPr>
          <w:b/>
          <w:szCs w:val="24"/>
        </w:rPr>
        <w:t>Туба:</w:t>
      </w:r>
    </w:p>
    <w:p w:rsidR="008568F5" w:rsidRPr="008568F5" w:rsidRDefault="008568F5" w:rsidP="00BB7A6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гаммы и арпеджио в тональностях до трех знаков включительно;</w:t>
      </w:r>
    </w:p>
    <w:p w:rsidR="008568F5" w:rsidRPr="008568F5" w:rsidRDefault="008568F5" w:rsidP="00BB7A6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В.Блажевич</w:t>
      </w:r>
      <w:proofErr w:type="spellEnd"/>
      <w:r w:rsidRPr="008568F5">
        <w:rPr>
          <w:szCs w:val="24"/>
        </w:rPr>
        <w:t>. Этюд № 8 из сборника «Этюды для тубы», части 1, 2;</w:t>
      </w:r>
    </w:p>
    <w:p w:rsidR="008568F5" w:rsidRPr="008568F5" w:rsidRDefault="008568F5" w:rsidP="00BB7A6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Б.Марчелло</w:t>
      </w:r>
      <w:proofErr w:type="spellEnd"/>
      <w:r w:rsidRPr="008568F5">
        <w:rPr>
          <w:szCs w:val="24"/>
        </w:rPr>
        <w:t xml:space="preserve">. Соната фа мажор, 1 и 2 части или 3 и 4 части; </w:t>
      </w:r>
      <w:proofErr w:type="spellStart"/>
      <w:r w:rsidRPr="008568F5">
        <w:rPr>
          <w:szCs w:val="24"/>
        </w:rPr>
        <w:t>В.Дубовский</w:t>
      </w:r>
      <w:proofErr w:type="spellEnd"/>
      <w:r w:rsidRPr="008568F5">
        <w:rPr>
          <w:szCs w:val="24"/>
        </w:rPr>
        <w:t xml:space="preserve">. Танец и песня; </w:t>
      </w:r>
      <w:proofErr w:type="spellStart"/>
      <w:r w:rsidRPr="008568F5">
        <w:rPr>
          <w:szCs w:val="24"/>
        </w:rPr>
        <w:t>И.С.Бах</w:t>
      </w:r>
      <w:proofErr w:type="spellEnd"/>
      <w:r w:rsidRPr="008568F5">
        <w:rPr>
          <w:szCs w:val="24"/>
        </w:rPr>
        <w:t>. Ария и Бурре.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spacing w:before="240"/>
        <w:ind w:firstLine="426"/>
        <w:jc w:val="both"/>
        <w:rPr>
          <w:b/>
          <w:szCs w:val="24"/>
        </w:rPr>
      </w:pPr>
      <w:r w:rsidRPr="008568F5">
        <w:rPr>
          <w:b/>
          <w:szCs w:val="24"/>
        </w:rPr>
        <w:t>Ударные инструменты:</w:t>
      </w:r>
    </w:p>
    <w:p w:rsidR="008568F5" w:rsidRPr="008568F5" w:rsidRDefault="008568F5" w:rsidP="00BB7A6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>гаммы до трех знаков включительно; арпеджио по звукам малого мажорного и уменьшенного септаккордов;</w:t>
      </w:r>
    </w:p>
    <w:p w:rsidR="008568F5" w:rsidRPr="008568F5" w:rsidRDefault="008568F5" w:rsidP="00BB7A6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spellStart"/>
      <w:r w:rsidRPr="008568F5">
        <w:rPr>
          <w:szCs w:val="24"/>
        </w:rPr>
        <w:t>М.Гольденберг</w:t>
      </w:r>
      <w:proofErr w:type="spellEnd"/>
      <w:r w:rsidRPr="008568F5">
        <w:rPr>
          <w:szCs w:val="24"/>
        </w:rPr>
        <w:t>. Этюд № 1 для ксилофона;</w:t>
      </w:r>
    </w:p>
    <w:p w:rsidR="008568F5" w:rsidRPr="008568F5" w:rsidRDefault="008568F5" w:rsidP="00BB7A6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8568F5">
        <w:rPr>
          <w:szCs w:val="24"/>
        </w:rPr>
        <w:t xml:space="preserve">Г. </w:t>
      </w:r>
      <w:proofErr w:type="spellStart"/>
      <w:r w:rsidRPr="008568F5">
        <w:rPr>
          <w:szCs w:val="24"/>
        </w:rPr>
        <w:t>Рзаев</w:t>
      </w:r>
      <w:proofErr w:type="spellEnd"/>
      <w:r w:rsidRPr="008568F5">
        <w:rPr>
          <w:szCs w:val="24"/>
        </w:rPr>
        <w:t xml:space="preserve">. Скерцо; </w:t>
      </w:r>
      <w:proofErr w:type="spellStart"/>
      <w:r w:rsidRPr="008568F5">
        <w:rPr>
          <w:szCs w:val="24"/>
        </w:rPr>
        <w:t>И.С.Бах</w:t>
      </w:r>
      <w:proofErr w:type="spellEnd"/>
      <w:r w:rsidRPr="008568F5">
        <w:rPr>
          <w:szCs w:val="24"/>
        </w:rPr>
        <w:t xml:space="preserve">. Концерт для скрипки с оркестром ля минор, 3-я часть; </w:t>
      </w:r>
      <w:proofErr w:type="spellStart"/>
      <w:r w:rsidRPr="008568F5">
        <w:rPr>
          <w:szCs w:val="24"/>
        </w:rPr>
        <w:t>А.Вивальди</w:t>
      </w:r>
      <w:proofErr w:type="spellEnd"/>
      <w:r w:rsidRPr="008568F5">
        <w:rPr>
          <w:szCs w:val="24"/>
        </w:rPr>
        <w:t>. Концерт для скрипки с оркестром соль минор, 3-я часть.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firstLine="426"/>
        <w:jc w:val="both"/>
        <w:rPr>
          <w:b/>
          <w:szCs w:val="24"/>
        </w:rPr>
      </w:pPr>
    </w:p>
    <w:p w:rsidR="008568F5" w:rsidRPr="008568F5" w:rsidRDefault="008568F5" w:rsidP="008568F5">
      <w:pPr>
        <w:pStyle w:val="aa"/>
        <w:widowControl w:val="0"/>
        <w:autoSpaceDE w:val="0"/>
        <w:autoSpaceDN w:val="0"/>
        <w:adjustRightInd w:val="0"/>
        <w:ind w:left="858"/>
        <w:jc w:val="center"/>
        <w:rPr>
          <w:b/>
          <w:szCs w:val="24"/>
        </w:rPr>
      </w:pPr>
      <w:r w:rsidRPr="008568F5">
        <w:rPr>
          <w:b/>
          <w:szCs w:val="24"/>
        </w:rPr>
        <w:t>по виду инструментов «Инструменты народного оркестра»</w:t>
      </w:r>
    </w:p>
    <w:p w:rsidR="008568F5" w:rsidRPr="008568F5" w:rsidRDefault="008568F5" w:rsidP="008568F5">
      <w:pPr>
        <w:pStyle w:val="aa"/>
        <w:widowControl w:val="0"/>
        <w:autoSpaceDE w:val="0"/>
        <w:autoSpaceDN w:val="0"/>
        <w:adjustRightInd w:val="0"/>
        <w:ind w:left="858"/>
        <w:jc w:val="center"/>
        <w:rPr>
          <w:szCs w:val="24"/>
        </w:rPr>
      </w:pPr>
      <w:r w:rsidRPr="008568F5">
        <w:rPr>
          <w:szCs w:val="24"/>
        </w:rPr>
        <w:t>(домра, балалайка, аккордеон, баян, гитара)</w:t>
      </w:r>
    </w:p>
    <w:p w:rsidR="008568F5" w:rsidRPr="008568F5" w:rsidRDefault="008568F5" w:rsidP="00B22D99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szCs w:val="24"/>
        </w:rPr>
      </w:pPr>
      <w:r w:rsidRPr="008568F5">
        <w:rPr>
          <w:szCs w:val="24"/>
        </w:rPr>
        <w:t xml:space="preserve">Творческое задание: поступающий должен исполнить программу </w:t>
      </w:r>
      <w:r w:rsidRPr="008568F5">
        <w:rPr>
          <w:i/>
          <w:szCs w:val="24"/>
        </w:rPr>
        <w:t>(программа исполняется в Органном зале колледжа)</w:t>
      </w:r>
      <w:r w:rsidRPr="008568F5">
        <w:rPr>
          <w:szCs w:val="24"/>
        </w:rPr>
        <w:t>: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Cs w:val="24"/>
        </w:rPr>
      </w:pPr>
      <w:r w:rsidRPr="00BB7A66">
        <w:rPr>
          <w:b/>
          <w:szCs w:val="24"/>
        </w:rPr>
        <w:t>Баян, аккордеон:</w:t>
      </w:r>
    </w:p>
    <w:p w:rsidR="00BB7A66" w:rsidRPr="00BB7A66" w:rsidRDefault="00BB7A66" w:rsidP="00BB7A66">
      <w:pPr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BB7A66">
        <w:rPr>
          <w:szCs w:val="24"/>
        </w:rPr>
        <w:t>две 3-х – 4-х октавные гаммы, арпеджио, аккорды (мажор, минор);</w:t>
      </w:r>
    </w:p>
    <w:p w:rsidR="00BB7A66" w:rsidRPr="00BB7A66" w:rsidRDefault="00BB7A66" w:rsidP="00BB7A66">
      <w:pPr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BB7A66">
        <w:rPr>
          <w:szCs w:val="24"/>
        </w:rPr>
        <w:t xml:space="preserve">полифоническое произведение: (инвенция, </w:t>
      </w:r>
      <w:proofErr w:type="spellStart"/>
      <w:r w:rsidRPr="00BB7A66">
        <w:rPr>
          <w:szCs w:val="24"/>
        </w:rPr>
        <w:t>фугетта</w:t>
      </w:r>
      <w:proofErr w:type="spellEnd"/>
      <w:r w:rsidRPr="00BB7A66">
        <w:rPr>
          <w:szCs w:val="24"/>
        </w:rPr>
        <w:t>, фуга, канон, хоральная прелюдия, полифонические вариации, части полифонической сюиты);</w:t>
      </w:r>
    </w:p>
    <w:p w:rsidR="00BB7A66" w:rsidRPr="00BB7A66" w:rsidRDefault="00BB7A66" w:rsidP="00BB7A66">
      <w:pPr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BB7A66">
        <w:rPr>
          <w:szCs w:val="24"/>
        </w:rPr>
        <w:t>произведение крупной (циклической) формы: 1ч., или 2 и 3 части сонаты (сонатины); 2 или 3 части сюиты; классические вариации.</w:t>
      </w:r>
    </w:p>
    <w:p w:rsidR="00BB7A66" w:rsidRPr="00BB7A66" w:rsidRDefault="00BB7A66" w:rsidP="00BB7A66">
      <w:pPr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BB7A66">
        <w:rPr>
          <w:szCs w:val="24"/>
        </w:rPr>
        <w:t>обработка народной мелодии, виртуозное произведение.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4"/>
        </w:rPr>
      </w:pPr>
      <w:r w:rsidRPr="00BB7A66">
        <w:rPr>
          <w:i/>
          <w:szCs w:val="24"/>
        </w:rPr>
        <w:t>Примерные программы: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  <w:r w:rsidRPr="00BB7A66">
        <w:rPr>
          <w:i/>
          <w:szCs w:val="24"/>
        </w:rPr>
        <w:t>Вариант 1:</w:t>
      </w:r>
    </w:p>
    <w:p w:rsidR="00BB7A66" w:rsidRPr="00BB7A66" w:rsidRDefault="00BB7A66" w:rsidP="00BB7A66">
      <w:pPr>
        <w:pStyle w:val="a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BB7A66">
        <w:rPr>
          <w:szCs w:val="24"/>
        </w:rPr>
        <w:t>И.С.Бах</w:t>
      </w:r>
      <w:proofErr w:type="spellEnd"/>
      <w:r w:rsidRPr="00BB7A66">
        <w:rPr>
          <w:szCs w:val="24"/>
        </w:rPr>
        <w:t xml:space="preserve"> Двухголосная инвенция;</w:t>
      </w:r>
    </w:p>
    <w:p w:rsidR="00BB7A66" w:rsidRPr="00BB7A66" w:rsidRDefault="00BB7A66" w:rsidP="00BB7A66">
      <w:pPr>
        <w:pStyle w:val="a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BB7A66">
        <w:rPr>
          <w:szCs w:val="24"/>
        </w:rPr>
        <w:t xml:space="preserve">Сонаты М.Клементи, </w:t>
      </w:r>
      <w:proofErr w:type="spellStart"/>
      <w:r w:rsidRPr="00BB7A66">
        <w:rPr>
          <w:szCs w:val="24"/>
        </w:rPr>
        <w:t>Ф.Кулау</w:t>
      </w:r>
      <w:proofErr w:type="spellEnd"/>
      <w:r w:rsidRPr="00BB7A66">
        <w:rPr>
          <w:szCs w:val="24"/>
        </w:rPr>
        <w:t xml:space="preserve">, </w:t>
      </w:r>
      <w:proofErr w:type="spellStart"/>
      <w:r w:rsidRPr="00BB7A66">
        <w:rPr>
          <w:szCs w:val="24"/>
        </w:rPr>
        <w:t>Д.Чимарозы</w:t>
      </w:r>
      <w:proofErr w:type="spellEnd"/>
      <w:r w:rsidRPr="00BB7A66">
        <w:rPr>
          <w:szCs w:val="24"/>
        </w:rPr>
        <w:t xml:space="preserve"> (1ч. или 2 и 3 ч.);</w:t>
      </w:r>
    </w:p>
    <w:p w:rsidR="00BB7A66" w:rsidRPr="00BB7A66" w:rsidRDefault="00BB7A66" w:rsidP="00BB7A66">
      <w:pPr>
        <w:pStyle w:val="a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BB7A66">
        <w:rPr>
          <w:szCs w:val="24"/>
        </w:rPr>
        <w:t>В.Корчевой</w:t>
      </w:r>
      <w:proofErr w:type="spellEnd"/>
      <w:r w:rsidRPr="00BB7A66">
        <w:rPr>
          <w:szCs w:val="24"/>
        </w:rPr>
        <w:t xml:space="preserve"> «Маленький виртуоз»;</w:t>
      </w:r>
    </w:p>
    <w:p w:rsid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  <w:r w:rsidRPr="00BB7A66">
        <w:rPr>
          <w:i/>
          <w:szCs w:val="24"/>
        </w:rPr>
        <w:t>Вариант 2:</w:t>
      </w:r>
    </w:p>
    <w:p w:rsidR="00BB7A66" w:rsidRPr="00BB7A66" w:rsidRDefault="00BB7A66" w:rsidP="00BB7A66">
      <w:pPr>
        <w:pStyle w:val="aa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BB7A66">
        <w:rPr>
          <w:szCs w:val="24"/>
        </w:rPr>
        <w:t>И.С.Бах</w:t>
      </w:r>
      <w:proofErr w:type="spellEnd"/>
      <w:r w:rsidRPr="00BB7A66">
        <w:rPr>
          <w:szCs w:val="24"/>
        </w:rPr>
        <w:t>. Хоральная прелюдия;</w:t>
      </w:r>
    </w:p>
    <w:p w:rsidR="00BB7A66" w:rsidRPr="00BB7A66" w:rsidRDefault="00BB7A66" w:rsidP="00BB7A66">
      <w:pPr>
        <w:pStyle w:val="aa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BB7A66">
        <w:rPr>
          <w:szCs w:val="24"/>
        </w:rPr>
        <w:t>И.Яшкевич</w:t>
      </w:r>
      <w:proofErr w:type="spellEnd"/>
      <w:r w:rsidRPr="00BB7A66">
        <w:rPr>
          <w:szCs w:val="24"/>
        </w:rPr>
        <w:t xml:space="preserve"> Сонатина (1ч. или 2 и 3 части</w:t>
      </w:r>
      <w:proofErr w:type="gramStart"/>
      <w:r w:rsidRPr="00BB7A66">
        <w:rPr>
          <w:szCs w:val="24"/>
        </w:rPr>
        <w:t>);;</w:t>
      </w:r>
      <w:proofErr w:type="gramEnd"/>
    </w:p>
    <w:p w:rsidR="00BB7A66" w:rsidRPr="00BB7A66" w:rsidRDefault="00BB7A66" w:rsidP="00BB7A66">
      <w:pPr>
        <w:pStyle w:val="aa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BB7A66">
        <w:rPr>
          <w:szCs w:val="24"/>
        </w:rPr>
        <w:t>В.Мотов</w:t>
      </w:r>
      <w:proofErr w:type="spellEnd"/>
      <w:r w:rsidRPr="00BB7A66">
        <w:rPr>
          <w:szCs w:val="24"/>
        </w:rPr>
        <w:t xml:space="preserve"> «Научить ли </w:t>
      </w:r>
      <w:proofErr w:type="spellStart"/>
      <w:r w:rsidRPr="00BB7A66">
        <w:rPr>
          <w:szCs w:val="24"/>
        </w:rPr>
        <w:t>тя</w:t>
      </w:r>
      <w:proofErr w:type="spellEnd"/>
      <w:r w:rsidRPr="00BB7A66">
        <w:rPr>
          <w:szCs w:val="24"/>
        </w:rPr>
        <w:t>, Ванюша»;</w:t>
      </w:r>
    </w:p>
    <w:p w:rsid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  <w:r w:rsidRPr="00BB7A66">
        <w:rPr>
          <w:i/>
          <w:szCs w:val="24"/>
        </w:rPr>
        <w:t>Вариант 3:</w:t>
      </w:r>
    </w:p>
    <w:p w:rsidR="00BB7A66" w:rsidRPr="00BB7A66" w:rsidRDefault="00BB7A66" w:rsidP="00BB7A66">
      <w:pPr>
        <w:pStyle w:val="aa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BB7A66">
        <w:rPr>
          <w:szCs w:val="24"/>
        </w:rPr>
        <w:t>И.С.Бах</w:t>
      </w:r>
      <w:proofErr w:type="spellEnd"/>
      <w:r w:rsidRPr="00BB7A66">
        <w:rPr>
          <w:szCs w:val="24"/>
        </w:rPr>
        <w:t xml:space="preserve"> Отдельные части из «Французских сюит»;</w:t>
      </w:r>
    </w:p>
    <w:p w:rsidR="00BB7A66" w:rsidRPr="00BB7A66" w:rsidRDefault="00BB7A66" w:rsidP="00BB7A66">
      <w:pPr>
        <w:pStyle w:val="aa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BB7A66">
        <w:rPr>
          <w:szCs w:val="24"/>
        </w:rPr>
        <w:t>Д.Бортнянский</w:t>
      </w:r>
      <w:proofErr w:type="spellEnd"/>
      <w:r w:rsidRPr="00BB7A66">
        <w:rPr>
          <w:szCs w:val="24"/>
        </w:rPr>
        <w:t xml:space="preserve"> Соната фа мажор (1ч. или 2 и 3 части);</w:t>
      </w:r>
    </w:p>
    <w:p w:rsidR="00BB7A66" w:rsidRPr="00BB7A66" w:rsidRDefault="00BB7A66" w:rsidP="00BB7A66">
      <w:pPr>
        <w:pStyle w:val="aa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BB7A66">
        <w:rPr>
          <w:szCs w:val="24"/>
        </w:rPr>
        <w:t>П.Пиццигони</w:t>
      </w:r>
      <w:proofErr w:type="spellEnd"/>
      <w:r w:rsidRPr="00BB7A66">
        <w:rPr>
          <w:szCs w:val="24"/>
        </w:rPr>
        <w:t xml:space="preserve"> «Свет и тени»</w:t>
      </w:r>
    </w:p>
    <w:p w:rsid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  <w:r w:rsidRPr="00BB7A66">
        <w:rPr>
          <w:i/>
          <w:szCs w:val="24"/>
        </w:rPr>
        <w:t>Вариант 4:</w:t>
      </w:r>
    </w:p>
    <w:p w:rsidR="00BB7A66" w:rsidRPr="00BB7A66" w:rsidRDefault="00BB7A66" w:rsidP="00BB7A66">
      <w:pPr>
        <w:pStyle w:val="aa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BB7A66">
        <w:rPr>
          <w:szCs w:val="24"/>
        </w:rPr>
        <w:t>Г.Ф.Гендель</w:t>
      </w:r>
      <w:proofErr w:type="spellEnd"/>
      <w:r w:rsidRPr="00BB7A66">
        <w:rPr>
          <w:szCs w:val="24"/>
        </w:rPr>
        <w:t xml:space="preserve"> Маленькая фуга</w:t>
      </w:r>
    </w:p>
    <w:p w:rsidR="00BB7A66" w:rsidRPr="00BB7A66" w:rsidRDefault="00BB7A66" w:rsidP="00BB7A66">
      <w:pPr>
        <w:pStyle w:val="aa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BB7A66">
        <w:rPr>
          <w:szCs w:val="24"/>
        </w:rPr>
        <w:t>В.Золотарев</w:t>
      </w:r>
      <w:proofErr w:type="spellEnd"/>
      <w:r w:rsidRPr="00BB7A66">
        <w:rPr>
          <w:szCs w:val="24"/>
        </w:rPr>
        <w:t xml:space="preserve"> Детские сюиты (2 или 3 части);</w:t>
      </w:r>
    </w:p>
    <w:p w:rsidR="00BB7A66" w:rsidRPr="00BB7A66" w:rsidRDefault="00BB7A66" w:rsidP="00BB7A66">
      <w:pPr>
        <w:pStyle w:val="aa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BB7A66">
        <w:rPr>
          <w:szCs w:val="24"/>
        </w:rPr>
        <w:t>В.Жигалов</w:t>
      </w:r>
      <w:proofErr w:type="spellEnd"/>
      <w:r w:rsidRPr="00BB7A66">
        <w:rPr>
          <w:szCs w:val="24"/>
        </w:rPr>
        <w:t xml:space="preserve"> «Там, за речкой».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Cs w:val="24"/>
        </w:rPr>
      </w:pP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Cs w:val="24"/>
        </w:rPr>
      </w:pPr>
      <w:r w:rsidRPr="00BB7A66">
        <w:rPr>
          <w:b/>
          <w:szCs w:val="24"/>
        </w:rPr>
        <w:t xml:space="preserve">Домра, гитара, балалайка, 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BB7A66">
        <w:rPr>
          <w:szCs w:val="24"/>
        </w:rPr>
        <w:t>Поступающие должны исполнить программу, состоящую из трех разнохарактерных пьес на различные виды исполнительской техники. Виртуозная пьеса в программе может быть заменена этюдом.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4"/>
        </w:rPr>
      </w:pPr>
      <w:r w:rsidRPr="00BB7A66">
        <w:rPr>
          <w:i/>
          <w:szCs w:val="24"/>
        </w:rPr>
        <w:lastRenderedPageBreak/>
        <w:t>Примерные программы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Cs w:val="24"/>
        </w:rPr>
      </w:pPr>
      <w:r w:rsidRPr="00BB7A66">
        <w:rPr>
          <w:b/>
          <w:szCs w:val="24"/>
        </w:rPr>
        <w:t>Домра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BB7A66">
        <w:rPr>
          <w:i/>
          <w:szCs w:val="24"/>
        </w:rPr>
        <w:t>Вариант 1:</w:t>
      </w:r>
    </w:p>
    <w:p w:rsidR="00BB7A66" w:rsidRPr="00BB7A66" w:rsidRDefault="00BB7A66" w:rsidP="00BB7A66">
      <w:pPr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А.Вивальди</w:t>
      </w:r>
      <w:proofErr w:type="spellEnd"/>
      <w:r w:rsidRPr="00BB7A66">
        <w:rPr>
          <w:szCs w:val="24"/>
        </w:rPr>
        <w:t>. Концерт ля минор, 1 ч.;</w:t>
      </w:r>
    </w:p>
    <w:p w:rsidR="00BB7A66" w:rsidRPr="00BB7A66" w:rsidRDefault="00BB7A66" w:rsidP="00BB7A66">
      <w:pPr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И.Хандошкин</w:t>
      </w:r>
      <w:proofErr w:type="spellEnd"/>
      <w:r w:rsidRPr="00BB7A66">
        <w:rPr>
          <w:szCs w:val="24"/>
        </w:rPr>
        <w:t>. Канцона;</w:t>
      </w:r>
    </w:p>
    <w:p w:rsidR="00BB7A66" w:rsidRPr="00BB7A66" w:rsidRDefault="00BB7A66" w:rsidP="00BB7A66">
      <w:pPr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А.Цыганков</w:t>
      </w:r>
      <w:proofErr w:type="spellEnd"/>
      <w:r w:rsidRPr="00BB7A66">
        <w:rPr>
          <w:szCs w:val="24"/>
        </w:rPr>
        <w:t>. Скоморошьи игры.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BB7A66">
        <w:rPr>
          <w:i/>
          <w:szCs w:val="24"/>
        </w:rPr>
        <w:t>Вариант 2</w:t>
      </w:r>
      <w:r w:rsidRPr="00BB7A66">
        <w:rPr>
          <w:szCs w:val="24"/>
        </w:rPr>
        <w:t>:</w:t>
      </w:r>
    </w:p>
    <w:p w:rsidR="00BB7A66" w:rsidRPr="00BB7A66" w:rsidRDefault="00BB7A66" w:rsidP="00BB7A66">
      <w:pPr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И.Гайдн</w:t>
      </w:r>
      <w:proofErr w:type="spellEnd"/>
      <w:r w:rsidRPr="00BB7A66">
        <w:rPr>
          <w:szCs w:val="24"/>
        </w:rPr>
        <w:t>. Венгерское рондо</w:t>
      </w:r>
    </w:p>
    <w:p w:rsidR="00BB7A66" w:rsidRPr="00BB7A66" w:rsidRDefault="00BB7A66" w:rsidP="00BB7A66">
      <w:pPr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А.Аренский</w:t>
      </w:r>
      <w:proofErr w:type="gramStart"/>
      <w:r w:rsidRPr="00BB7A66">
        <w:rPr>
          <w:szCs w:val="24"/>
        </w:rPr>
        <w:t>.Р</w:t>
      </w:r>
      <w:proofErr w:type="gramEnd"/>
      <w:r w:rsidRPr="00BB7A66">
        <w:rPr>
          <w:szCs w:val="24"/>
        </w:rPr>
        <w:t>оманс</w:t>
      </w:r>
      <w:proofErr w:type="spellEnd"/>
      <w:r w:rsidRPr="00BB7A66">
        <w:rPr>
          <w:szCs w:val="24"/>
        </w:rPr>
        <w:t>;</w:t>
      </w:r>
    </w:p>
    <w:p w:rsidR="00BB7A66" w:rsidRPr="00BB7A66" w:rsidRDefault="00BB7A66" w:rsidP="00BB7A66">
      <w:pPr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В.Лаптев</w:t>
      </w:r>
      <w:proofErr w:type="spellEnd"/>
      <w:r w:rsidRPr="00BB7A66">
        <w:rPr>
          <w:szCs w:val="24"/>
        </w:rPr>
        <w:t>. Обработка сибирской народной песни  «По улице не ходила, не пойду».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  <w:r w:rsidRPr="00BB7A66">
        <w:rPr>
          <w:i/>
          <w:szCs w:val="24"/>
        </w:rPr>
        <w:t>Вариант 3:</w:t>
      </w:r>
    </w:p>
    <w:p w:rsidR="00BB7A66" w:rsidRPr="00BB7A66" w:rsidRDefault="00BB7A66" w:rsidP="00BB7A66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Р.Кюхлер</w:t>
      </w:r>
      <w:proofErr w:type="spellEnd"/>
      <w:r w:rsidRPr="00BB7A66">
        <w:rPr>
          <w:szCs w:val="24"/>
        </w:rPr>
        <w:t>. Концертино в стиле Вивальди;</w:t>
      </w:r>
    </w:p>
    <w:p w:rsidR="00BB7A66" w:rsidRPr="00BB7A66" w:rsidRDefault="00BB7A66" w:rsidP="00BB7A66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А.Лядов</w:t>
      </w:r>
      <w:proofErr w:type="spellEnd"/>
      <w:r w:rsidRPr="00BB7A66">
        <w:rPr>
          <w:szCs w:val="24"/>
        </w:rPr>
        <w:t>. Прелюдии (на выбор);</w:t>
      </w:r>
    </w:p>
    <w:p w:rsidR="00BB7A66" w:rsidRPr="00BB7A66" w:rsidRDefault="00BB7A66" w:rsidP="00BB7A66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Э.Дженкинсон</w:t>
      </w:r>
      <w:proofErr w:type="spellEnd"/>
      <w:r w:rsidRPr="00BB7A66">
        <w:rPr>
          <w:szCs w:val="24"/>
        </w:rPr>
        <w:t>. Танец;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b/>
          <w:szCs w:val="24"/>
        </w:rPr>
      </w:pPr>
      <w:r w:rsidRPr="00BB7A66">
        <w:rPr>
          <w:b/>
          <w:szCs w:val="24"/>
        </w:rPr>
        <w:t>Гитара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BB7A66">
        <w:rPr>
          <w:i/>
          <w:szCs w:val="24"/>
        </w:rPr>
        <w:t>(Виртуозная пьеса в программе гитаристов может быть заменена этюдом)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BB7A66">
        <w:rPr>
          <w:i/>
          <w:szCs w:val="24"/>
        </w:rPr>
        <w:t>Вариант 1:</w:t>
      </w:r>
    </w:p>
    <w:p w:rsidR="00BB7A66" w:rsidRPr="00BB7A66" w:rsidRDefault="00BB7A66" w:rsidP="00BB7A66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Ф.Сор</w:t>
      </w:r>
      <w:proofErr w:type="spellEnd"/>
      <w:r w:rsidRPr="00BB7A66">
        <w:rPr>
          <w:szCs w:val="24"/>
        </w:rPr>
        <w:t xml:space="preserve">. Соната </w:t>
      </w:r>
      <w:proofErr w:type="gramStart"/>
      <w:r w:rsidRPr="00BB7A66">
        <w:rPr>
          <w:szCs w:val="24"/>
        </w:rPr>
        <w:t>до</w:t>
      </w:r>
      <w:proofErr w:type="gramEnd"/>
      <w:r w:rsidRPr="00BB7A66">
        <w:rPr>
          <w:szCs w:val="24"/>
        </w:rPr>
        <w:t xml:space="preserve"> мажор;</w:t>
      </w:r>
    </w:p>
    <w:p w:rsidR="00BB7A66" w:rsidRPr="00BB7A66" w:rsidRDefault="00BB7A66" w:rsidP="00BB7A66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И.С.Бах</w:t>
      </w:r>
      <w:proofErr w:type="spellEnd"/>
      <w:r w:rsidRPr="00BB7A66">
        <w:rPr>
          <w:szCs w:val="24"/>
        </w:rPr>
        <w:t>. Бурре си минор;</w:t>
      </w:r>
    </w:p>
    <w:p w:rsidR="00BB7A66" w:rsidRPr="00BB7A66" w:rsidRDefault="00BB7A66" w:rsidP="00BB7A66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r w:rsidRPr="00BB7A66">
        <w:rPr>
          <w:szCs w:val="24"/>
        </w:rPr>
        <w:t>А. Иванов-Крамской. Тарантелла.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BB7A66">
        <w:rPr>
          <w:i/>
          <w:szCs w:val="24"/>
        </w:rPr>
        <w:t>Вариант 2:</w:t>
      </w:r>
    </w:p>
    <w:p w:rsidR="00BB7A66" w:rsidRPr="00BB7A66" w:rsidRDefault="00BB7A66" w:rsidP="00BB7A66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М.Джулиани</w:t>
      </w:r>
      <w:proofErr w:type="spellEnd"/>
      <w:r w:rsidRPr="00BB7A66">
        <w:rPr>
          <w:szCs w:val="24"/>
        </w:rPr>
        <w:t xml:space="preserve">. Соната </w:t>
      </w:r>
      <w:proofErr w:type="gramStart"/>
      <w:r w:rsidRPr="00BB7A66">
        <w:rPr>
          <w:szCs w:val="24"/>
        </w:rPr>
        <w:t>до</w:t>
      </w:r>
      <w:proofErr w:type="gramEnd"/>
      <w:r w:rsidRPr="00BB7A66">
        <w:rPr>
          <w:szCs w:val="24"/>
        </w:rPr>
        <w:t xml:space="preserve"> мажор, 1ч.;</w:t>
      </w:r>
    </w:p>
    <w:p w:rsidR="00BB7A66" w:rsidRPr="00BB7A66" w:rsidRDefault="00BB7A66" w:rsidP="00BB7A66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М.Высоцкий</w:t>
      </w:r>
      <w:proofErr w:type="spellEnd"/>
      <w:r w:rsidRPr="00BB7A66">
        <w:rPr>
          <w:szCs w:val="24"/>
        </w:rPr>
        <w:t>. Прялка;</w:t>
      </w:r>
    </w:p>
    <w:p w:rsidR="00BB7A66" w:rsidRPr="00BB7A66" w:rsidRDefault="00BB7A66" w:rsidP="00BB7A66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  <w:lang w:val="en-US"/>
        </w:rPr>
      </w:pPr>
      <w:proofErr w:type="spellStart"/>
      <w:r w:rsidRPr="00BB7A66">
        <w:rPr>
          <w:szCs w:val="24"/>
        </w:rPr>
        <w:t>Э.Пухоль</w:t>
      </w:r>
      <w:proofErr w:type="spellEnd"/>
      <w:r w:rsidRPr="00BB7A66">
        <w:rPr>
          <w:szCs w:val="24"/>
        </w:rPr>
        <w:t xml:space="preserve"> </w:t>
      </w:r>
      <w:proofErr w:type="spellStart"/>
      <w:r w:rsidRPr="00BB7A66">
        <w:rPr>
          <w:szCs w:val="24"/>
        </w:rPr>
        <w:t>Вилларуби</w:t>
      </w:r>
      <w:proofErr w:type="spellEnd"/>
      <w:r w:rsidRPr="00BB7A66">
        <w:rPr>
          <w:szCs w:val="24"/>
        </w:rPr>
        <w:t xml:space="preserve">. </w:t>
      </w:r>
      <w:proofErr w:type="spellStart"/>
      <w:r w:rsidRPr="00BB7A66">
        <w:rPr>
          <w:szCs w:val="24"/>
          <w:lang w:val="en-US"/>
        </w:rPr>
        <w:t>Шмель</w:t>
      </w:r>
      <w:proofErr w:type="spellEnd"/>
      <w:r w:rsidRPr="00BB7A66">
        <w:rPr>
          <w:szCs w:val="24"/>
          <w:lang w:val="en-US"/>
        </w:rPr>
        <w:t>.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  <w:r w:rsidRPr="00BB7A66">
        <w:rPr>
          <w:i/>
          <w:szCs w:val="24"/>
        </w:rPr>
        <w:t>Вариант 3:</w:t>
      </w:r>
    </w:p>
    <w:p w:rsidR="00BB7A66" w:rsidRPr="00BB7A66" w:rsidRDefault="00BB7A66" w:rsidP="00BB7A66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r w:rsidRPr="00BB7A66">
        <w:rPr>
          <w:szCs w:val="24"/>
        </w:rPr>
        <w:t xml:space="preserve">И.С. </w:t>
      </w:r>
      <w:proofErr w:type="spellStart"/>
      <w:r w:rsidRPr="00BB7A66">
        <w:rPr>
          <w:szCs w:val="24"/>
        </w:rPr>
        <w:t>Бах</w:t>
      </w:r>
      <w:proofErr w:type="gramStart"/>
      <w:r w:rsidRPr="00BB7A66">
        <w:rPr>
          <w:szCs w:val="24"/>
        </w:rPr>
        <w:t>.С</w:t>
      </w:r>
      <w:proofErr w:type="gramEnd"/>
      <w:r w:rsidRPr="00BB7A66">
        <w:rPr>
          <w:szCs w:val="24"/>
        </w:rPr>
        <w:t>арабанда</w:t>
      </w:r>
      <w:proofErr w:type="spellEnd"/>
      <w:r w:rsidRPr="00BB7A66">
        <w:rPr>
          <w:szCs w:val="24"/>
        </w:rPr>
        <w:t xml:space="preserve"> (из сюиты для лютни </w:t>
      </w:r>
      <w:r w:rsidRPr="00BB7A66">
        <w:rPr>
          <w:szCs w:val="24"/>
          <w:lang w:val="en-US"/>
        </w:rPr>
        <w:t>e</w:t>
      </w:r>
      <w:r w:rsidRPr="00BB7A66">
        <w:rPr>
          <w:szCs w:val="24"/>
        </w:rPr>
        <w:t>-</w:t>
      </w:r>
      <w:r w:rsidRPr="00BB7A66">
        <w:rPr>
          <w:szCs w:val="24"/>
          <w:lang w:val="en-US"/>
        </w:rPr>
        <w:t>moll</w:t>
      </w:r>
      <w:r w:rsidRPr="00BB7A66">
        <w:rPr>
          <w:szCs w:val="24"/>
        </w:rPr>
        <w:t>);</w:t>
      </w:r>
    </w:p>
    <w:p w:rsidR="00BB7A66" w:rsidRPr="00BB7A66" w:rsidRDefault="00BB7A66" w:rsidP="00BB7A66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Г.Альберт</w:t>
      </w:r>
      <w:proofErr w:type="spellEnd"/>
      <w:r w:rsidRPr="00BB7A66">
        <w:rPr>
          <w:szCs w:val="24"/>
        </w:rPr>
        <w:t>. Соната (</w:t>
      </w:r>
      <w:r w:rsidRPr="00BB7A66">
        <w:rPr>
          <w:szCs w:val="24"/>
          <w:lang w:val="en-US"/>
        </w:rPr>
        <w:t>I</w:t>
      </w:r>
      <w:r w:rsidRPr="00BB7A66">
        <w:rPr>
          <w:szCs w:val="24"/>
        </w:rPr>
        <w:t xml:space="preserve"> часть или </w:t>
      </w:r>
      <w:r w:rsidRPr="00BB7A66">
        <w:rPr>
          <w:szCs w:val="24"/>
          <w:lang w:val="en-US"/>
        </w:rPr>
        <w:t>II</w:t>
      </w:r>
      <w:r w:rsidRPr="00BB7A66">
        <w:rPr>
          <w:szCs w:val="24"/>
        </w:rPr>
        <w:t>,</w:t>
      </w:r>
      <w:r w:rsidRPr="00BB7A66">
        <w:rPr>
          <w:szCs w:val="24"/>
          <w:lang w:val="en-US"/>
        </w:rPr>
        <w:t>III</w:t>
      </w:r>
      <w:r w:rsidRPr="00BB7A66">
        <w:rPr>
          <w:szCs w:val="24"/>
        </w:rPr>
        <w:t xml:space="preserve"> части);</w:t>
      </w:r>
    </w:p>
    <w:p w:rsidR="00BB7A66" w:rsidRPr="00BB7A66" w:rsidRDefault="00BB7A66" w:rsidP="00BB7A66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Э.Вилла-Лобос</w:t>
      </w:r>
      <w:proofErr w:type="spellEnd"/>
      <w:r w:rsidRPr="00BB7A66">
        <w:rPr>
          <w:szCs w:val="24"/>
        </w:rPr>
        <w:t>. Прелюдия №1;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b/>
          <w:szCs w:val="24"/>
          <w:lang w:val="en-US"/>
        </w:rPr>
      </w:pPr>
      <w:proofErr w:type="spellStart"/>
      <w:r w:rsidRPr="00BB7A66">
        <w:rPr>
          <w:b/>
          <w:szCs w:val="24"/>
          <w:lang w:val="en-US"/>
        </w:rPr>
        <w:t>Балалайка</w:t>
      </w:r>
      <w:proofErr w:type="spellEnd"/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4"/>
          <w:lang w:val="en-US"/>
        </w:rPr>
      </w:pPr>
      <w:proofErr w:type="spellStart"/>
      <w:r w:rsidRPr="00BB7A66">
        <w:rPr>
          <w:i/>
          <w:szCs w:val="24"/>
          <w:lang w:val="en-US"/>
        </w:rPr>
        <w:t>Вариант</w:t>
      </w:r>
      <w:proofErr w:type="spellEnd"/>
      <w:r w:rsidRPr="00BB7A66">
        <w:rPr>
          <w:i/>
          <w:szCs w:val="24"/>
          <w:lang w:val="en-US"/>
        </w:rPr>
        <w:t xml:space="preserve"> 1:</w:t>
      </w:r>
    </w:p>
    <w:p w:rsidR="00BB7A66" w:rsidRPr="00BB7A66" w:rsidRDefault="00BB7A66" w:rsidP="00BB7A66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Б.Трояновский</w:t>
      </w:r>
      <w:proofErr w:type="spellEnd"/>
      <w:r w:rsidRPr="00BB7A66">
        <w:rPr>
          <w:szCs w:val="24"/>
        </w:rPr>
        <w:t>. Заиграй, моя волынка;</w:t>
      </w:r>
    </w:p>
    <w:p w:rsidR="00BB7A66" w:rsidRPr="00BB7A66" w:rsidRDefault="00BB7A66" w:rsidP="00BB7A66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А.Шалов</w:t>
      </w:r>
      <w:proofErr w:type="spellEnd"/>
      <w:r w:rsidRPr="00BB7A66">
        <w:rPr>
          <w:szCs w:val="24"/>
        </w:rPr>
        <w:t>. Ах, не лист осенний;</w:t>
      </w:r>
    </w:p>
    <w:p w:rsidR="00BB7A66" w:rsidRPr="00BB7A66" w:rsidRDefault="00BB7A66" w:rsidP="00BB7A66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В.Андреев</w:t>
      </w:r>
      <w:proofErr w:type="spellEnd"/>
      <w:r w:rsidRPr="00BB7A66">
        <w:rPr>
          <w:szCs w:val="24"/>
        </w:rPr>
        <w:t>. Испанский танец (обр. Б. Трояновского).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  <w:r w:rsidRPr="00BB7A66">
        <w:rPr>
          <w:i/>
          <w:szCs w:val="24"/>
        </w:rPr>
        <w:t>Вариант 2:</w:t>
      </w:r>
    </w:p>
    <w:p w:rsidR="00BB7A66" w:rsidRPr="00BB7A66" w:rsidRDefault="00BB7A66" w:rsidP="00BB7A66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Д.Чимароза</w:t>
      </w:r>
      <w:proofErr w:type="spellEnd"/>
      <w:r w:rsidRPr="00BB7A66">
        <w:rPr>
          <w:szCs w:val="24"/>
        </w:rPr>
        <w:t xml:space="preserve">. Концерт </w:t>
      </w:r>
      <w:r w:rsidRPr="00BB7A66">
        <w:rPr>
          <w:szCs w:val="24"/>
          <w:lang w:val="en-US"/>
        </w:rPr>
        <w:t>I</w:t>
      </w:r>
      <w:r w:rsidRPr="00BB7A66">
        <w:rPr>
          <w:szCs w:val="24"/>
        </w:rPr>
        <w:t>-</w:t>
      </w:r>
      <w:r w:rsidRPr="00BB7A66">
        <w:rPr>
          <w:szCs w:val="24"/>
          <w:lang w:val="en-US"/>
        </w:rPr>
        <w:t>II</w:t>
      </w:r>
      <w:r w:rsidRPr="00BB7A66">
        <w:rPr>
          <w:szCs w:val="24"/>
        </w:rPr>
        <w:t xml:space="preserve"> части;</w:t>
      </w:r>
    </w:p>
    <w:p w:rsidR="00BB7A66" w:rsidRPr="00BB7A66" w:rsidRDefault="00BB7A66" w:rsidP="00BB7A66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А.Шалов</w:t>
      </w:r>
      <w:proofErr w:type="spellEnd"/>
      <w:r w:rsidRPr="00BB7A66">
        <w:rPr>
          <w:szCs w:val="24"/>
        </w:rPr>
        <w:t>. Волга-реченька глубока;</w:t>
      </w:r>
    </w:p>
    <w:p w:rsidR="00BB7A66" w:rsidRPr="00BB7A66" w:rsidRDefault="00BB7A66" w:rsidP="00BB7A66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В.Андреев</w:t>
      </w:r>
      <w:proofErr w:type="spellEnd"/>
      <w:r w:rsidRPr="00BB7A66">
        <w:rPr>
          <w:szCs w:val="24"/>
        </w:rPr>
        <w:t>. Румынская песня и чардаш;</w:t>
      </w: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</w:p>
    <w:p w:rsidR="00BB7A66" w:rsidRPr="00BB7A66" w:rsidRDefault="00BB7A66" w:rsidP="00BB7A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Cs w:val="24"/>
        </w:rPr>
      </w:pPr>
      <w:r w:rsidRPr="00BB7A66">
        <w:rPr>
          <w:i/>
          <w:szCs w:val="24"/>
        </w:rPr>
        <w:t>Вариант 3:</w:t>
      </w:r>
    </w:p>
    <w:p w:rsidR="00BB7A66" w:rsidRPr="00BB7A66" w:rsidRDefault="00BB7A66" w:rsidP="00BB7A66">
      <w:pPr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В.Андреев</w:t>
      </w:r>
      <w:proofErr w:type="spellEnd"/>
      <w:r w:rsidRPr="00BB7A66">
        <w:rPr>
          <w:szCs w:val="24"/>
        </w:rPr>
        <w:t>. Вальс «Фавн»;</w:t>
      </w:r>
    </w:p>
    <w:p w:rsidR="00BB7A66" w:rsidRPr="00BB7A66" w:rsidRDefault="00BB7A66" w:rsidP="00BB7A66">
      <w:pPr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Ц.Кюи</w:t>
      </w:r>
      <w:proofErr w:type="spellEnd"/>
      <w:r w:rsidRPr="00BB7A66">
        <w:rPr>
          <w:szCs w:val="24"/>
        </w:rPr>
        <w:t>. Канцонетта;</w:t>
      </w:r>
    </w:p>
    <w:p w:rsidR="00BB7A66" w:rsidRPr="00BB7A66" w:rsidRDefault="00BB7A66" w:rsidP="00BB7A66">
      <w:pPr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 w:rsidRPr="00BB7A66">
        <w:rPr>
          <w:szCs w:val="24"/>
        </w:rPr>
        <w:t>А.Шалов</w:t>
      </w:r>
      <w:proofErr w:type="spellEnd"/>
      <w:r w:rsidRPr="00BB7A66">
        <w:rPr>
          <w:szCs w:val="24"/>
        </w:rPr>
        <w:t xml:space="preserve">. </w:t>
      </w:r>
      <w:proofErr w:type="gramStart"/>
      <w:r w:rsidRPr="00BB7A66">
        <w:rPr>
          <w:szCs w:val="24"/>
        </w:rPr>
        <w:t>Во</w:t>
      </w:r>
      <w:proofErr w:type="gramEnd"/>
      <w:r w:rsidRPr="00BB7A66">
        <w:rPr>
          <w:szCs w:val="24"/>
        </w:rPr>
        <w:t xml:space="preserve"> деревне было в Ольховке;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firstLine="426"/>
        <w:jc w:val="both"/>
        <w:rPr>
          <w:b/>
          <w:szCs w:val="24"/>
        </w:rPr>
      </w:pPr>
      <w:r w:rsidRPr="008568F5">
        <w:rPr>
          <w:szCs w:val="24"/>
        </w:rPr>
        <w:t xml:space="preserve"> </w:t>
      </w:r>
    </w:p>
    <w:p w:rsidR="00B22D99" w:rsidRDefault="00B22D99" w:rsidP="00BB7A66">
      <w:pPr>
        <w:pStyle w:val="aa"/>
        <w:widowControl w:val="0"/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  <w:szCs w:val="24"/>
        </w:rPr>
        <w:sectPr w:rsidR="00B22D99" w:rsidSect="00B30A3C">
          <w:footerReference w:type="default" r:id="rId9"/>
          <w:pgSz w:w="11906" w:h="16838"/>
          <w:pgMar w:top="1134" w:right="851" w:bottom="1134" w:left="1418" w:header="284" w:footer="284" w:gutter="0"/>
          <w:cols w:space="708"/>
          <w:docGrid w:linePitch="360"/>
        </w:sectPr>
      </w:pPr>
    </w:p>
    <w:p w:rsidR="008568F5" w:rsidRPr="008568F5" w:rsidRDefault="008568F5" w:rsidP="00BB7A66">
      <w:pPr>
        <w:pStyle w:val="aa"/>
        <w:widowControl w:val="0"/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  <w:szCs w:val="24"/>
        </w:rPr>
      </w:pPr>
      <w:r w:rsidRPr="008568F5">
        <w:rPr>
          <w:b/>
          <w:szCs w:val="24"/>
        </w:rPr>
        <w:lastRenderedPageBreak/>
        <w:t>Музыкально-теоретическая подготовка</w:t>
      </w:r>
    </w:p>
    <w:p w:rsidR="008568F5" w:rsidRPr="008568F5" w:rsidRDefault="008568F5" w:rsidP="008568F5">
      <w:pPr>
        <w:widowControl w:val="0"/>
        <w:autoSpaceDE w:val="0"/>
        <w:autoSpaceDN w:val="0"/>
        <w:adjustRightInd w:val="0"/>
        <w:ind w:firstLine="426"/>
        <w:jc w:val="both"/>
        <w:rPr>
          <w:szCs w:val="24"/>
        </w:rPr>
      </w:pPr>
      <w:r w:rsidRPr="008568F5">
        <w:rPr>
          <w:szCs w:val="24"/>
        </w:rPr>
        <w:t>Вступительное испытание по музыкально-теоретической подготовке включает несколько форм работы (письменные и устные):</w:t>
      </w:r>
    </w:p>
    <w:p w:rsidR="00C55BEA" w:rsidRPr="000E05F2" w:rsidRDefault="00C55BEA" w:rsidP="00BB7A66">
      <w:pPr>
        <w:pStyle w:val="aa"/>
        <w:widowControl w:val="0"/>
        <w:numPr>
          <w:ilvl w:val="0"/>
          <w:numId w:val="22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szCs w:val="26"/>
        </w:rPr>
      </w:pPr>
      <w:r w:rsidRPr="000E05F2">
        <w:rPr>
          <w:szCs w:val="26"/>
        </w:rPr>
        <w:t>Запись одноголосного музыкального диктанта в форме периода протяженностью 8 тактов. Размеры: 2/4, 3/4, 4/4.</w:t>
      </w:r>
    </w:p>
    <w:p w:rsidR="00C55BEA" w:rsidRPr="008F5391" w:rsidRDefault="00C55BEA" w:rsidP="00C55BEA">
      <w:pPr>
        <w:widowControl w:val="0"/>
        <w:shd w:val="clear" w:color="auto" w:fill="FFFFFF"/>
        <w:spacing w:line="276" w:lineRule="auto"/>
        <w:ind w:firstLine="567"/>
        <w:jc w:val="both"/>
        <w:textAlignment w:val="baseline"/>
        <w:rPr>
          <w:szCs w:val="26"/>
        </w:rPr>
      </w:pPr>
      <w:r w:rsidRPr="008F5391">
        <w:rPr>
          <w:szCs w:val="26"/>
        </w:rPr>
        <w:t>Интонационные и ритмические трудности:</w:t>
      </w:r>
    </w:p>
    <w:p w:rsidR="00C55BEA" w:rsidRPr="0068743A" w:rsidRDefault="00C55BEA" w:rsidP="00BB7A66">
      <w:pPr>
        <w:pStyle w:val="aa"/>
        <w:widowControl w:val="0"/>
        <w:numPr>
          <w:ilvl w:val="0"/>
          <w:numId w:val="23"/>
        </w:numPr>
        <w:shd w:val="clear" w:color="auto" w:fill="FFFFFF"/>
        <w:spacing w:line="276" w:lineRule="auto"/>
        <w:jc w:val="both"/>
        <w:textAlignment w:val="baseline"/>
        <w:rPr>
          <w:szCs w:val="26"/>
        </w:rPr>
      </w:pPr>
      <w:r>
        <w:rPr>
          <w:szCs w:val="26"/>
        </w:rPr>
        <w:t>3 вида мажора и 3 вида минора</w:t>
      </w:r>
      <w:r w:rsidRPr="0068743A">
        <w:rPr>
          <w:szCs w:val="26"/>
        </w:rPr>
        <w:t>, внутритональный хроматизм, отклонения в тональности первой степени родства,</w:t>
      </w:r>
    </w:p>
    <w:p w:rsidR="00C55BEA" w:rsidRPr="000E05F2" w:rsidRDefault="00C55BEA" w:rsidP="00BB7A66">
      <w:pPr>
        <w:pStyle w:val="aa"/>
        <w:widowControl w:val="0"/>
        <w:numPr>
          <w:ilvl w:val="0"/>
          <w:numId w:val="23"/>
        </w:numPr>
        <w:shd w:val="clear" w:color="auto" w:fill="FFFFFF"/>
        <w:spacing w:line="276" w:lineRule="auto"/>
        <w:jc w:val="both"/>
        <w:textAlignment w:val="baseline"/>
        <w:rPr>
          <w:szCs w:val="26"/>
        </w:rPr>
      </w:pPr>
      <w:r w:rsidRPr="000E05F2">
        <w:rPr>
          <w:szCs w:val="26"/>
        </w:rPr>
        <w:t>секвенции тональные и модулирующие;</w:t>
      </w:r>
    </w:p>
    <w:p w:rsidR="00C55BEA" w:rsidRPr="0068743A" w:rsidRDefault="00C55BEA" w:rsidP="00BB7A66">
      <w:pPr>
        <w:pStyle w:val="aa"/>
        <w:widowControl w:val="0"/>
        <w:numPr>
          <w:ilvl w:val="0"/>
          <w:numId w:val="23"/>
        </w:numPr>
        <w:shd w:val="clear" w:color="auto" w:fill="FFFFFF"/>
        <w:spacing w:line="276" w:lineRule="auto"/>
        <w:jc w:val="both"/>
        <w:textAlignment w:val="baseline"/>
        <w:rPr>
          <w:szCs w:val="26"/>
        </w:rPr>
      </w:pPr>
      <w:r w:rsidRPr="0068743A">
        <w:rPr>
          <w:szCs w:val="26"/>
        </w:rPr>
        <w:t>пунктирный ритм, ритмические группы с шестнадцатыми, триоли, синкопы.</w:t>
      </w:r>
    </w:p>
    <w:p w:rsidR="00C55BEA" w:rsidRPr="008F5391" w:rsidRDefault="00C55BEA" w:rsidP="00C55BEA">
      <w:pPr>
        <w:widowControl w:val="0"/>
        <w:shd w:val="clear" w:color="auto" w:fill="FFFFFF"/>
        <w:spacing w:line="276" w:lineRule="auto"/>
        <w:ind w:firstLine="567"/>
        <w:jc w:val="both"/>
        <w:textAlignment w:val="baseline"/>
        <w:rPr>
          <w:szCs w:val="26"/>
        </w:rPr>
      </w:pPr>
      <w:r w:rsidRPr="008F5391">
        <w:rPr>
          <w:szCs w:val="26"/>
        </w:rPr>
        <w:t xml:space="preserve">Перед проигрыванием диктанта объявляется тональность и дается настройка в этой тональности. Диктант проигрывается </w:t>
      </w:r>
      <w:r>
        <w:rPr>
          <w:szCs w:val="26"/>
        </w:rPr>
        <w:t>8</w:t>
      </w:r>
      <w:r w:rsidRPr="008F5391">
        <w:rPr>
          <w:szCs w:val="26"/>
        </w:rPr>
        <w:t xml:space="preserve"> раз в течение 2</w:t>
      </w:r>
      <w:r>
        <w:rPr>
          <w:szCs w:val="26"/>
        </w:rPr>
        <w:t>0</w:t>
      </w:r>
      <w:r w:rsidRPr="008F5391">
        <w:rPr>
          <w:szCs w:val="26"/>
        </w:rPr>
        <w:t>-</w:t>
      </w:r>
      <w:r>
        <w:rPr>
          <w:szCs w:val="26"/>
        </w:rPr>
        <w:t>25</w:t>
      </w:r>
      <w:r w:rsidRPr="008F5391">
        <w:rPr>
          <w:szCs w:val="26"/>
        </w:rPr>
        <w:t xml:space="preserve"> минут.</w:t>
      </w:r>
    </w:p>
    <w:p w:rsidR="00C55BEA" w:rsidRPr="000E05F2" w:rsidRDefault="00C55BEA" w:rsidP="00BB7A66">
      <w:pPr>
        <w:pStyle w:val="aa"/>
        <w:widowControl w:val="0"/>
        <w:numPr>
          <w:ilvl w:val="0"/>
          <w:numId w:val="22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i/>
          <w:szCs w:val="26"/>
        </w:rPr>
      </w:pPr>
      <w:proofErr w:type="spellStart"/>
      <w:r w:rsidRPr="000E05F2">
        <w:rPr>
          <w:i/>
          <w:szCs w:val="26"/>
        </w:rPr>
        <w:t>Сольфеджирование</w:t>
      </w:r>
      <w:proofErr w:type="spellEnd"/>
      <w:r w:rsidRPr="000E05F2">
        <w:rPr>
          <w:i/>
          <w:szCs w:val="26"/>
        </w:rPr>
        <w:t>:</w:t>
      </w:r>
    </w:p>
    <w:p w:rsidR="00C55BEA" w:rsidRPr="0068743A" w:rsidRDefault="00BD36FC" w:rsidP="00BB7A66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szCs w:val="26"/>
        </w:rPr>
      </w:pPr>
      <w:r>
        <w:rPr>
          <w:szCs w:val="26"/>
        </w:rPr>
        <w:t xml:space="preserve">Чтение  с листа </w:t>
      </w:r>
      <w:bookmarkStart w:id="0" w:name="_GoBack"/>
      <w:bookmarkEnd w:id="0"/>
      <w:r w:rsidR="00C55BEA" w:rsidRPr="0068743A">
        <w:rPr>
          <w:szCs w:val="26"/>
        </w:rPr>
        <w:t>одного</w:t>
      </w:r>
      <w:r>
        <w:rPr>
          <w:szCs w:val="26"/>
        </w:rPr>
        <w:t xml:space="preserve">лосного  музыкального  примера </w:t>
      </w:r>
      <w:r w:rsidR="00C55BEA" w:rsidRPr="0068743A">
        <w:rPr>
          <w:szCs w:val="26"/>
        </w:rPr>
        <w:t>с  предварительным  анализом его структуры (А. Рубец «Одноголосное сольфеджио» №№ 95, 111).</w:t>
      </w:r>
    </w:p>
    <w:p w:rsidR="00C55BEA" w:rsidRPr="000E05F2" w:rsidRDefault="00C55BEA" w:rsidP="00BB7A66">
      <w:pPr>
        <w:pStyle w:val="aa"/>
        <w:widowControl w:val="0"/>
        <w:numPr>
          <w:ilvl w:val="0"/>
          <w:numId w:val="22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i/>
          <w:szCs w:val="26"/>
        </w:rPr>
      </w:pPr>
      <w:r w:rsidRPr="000E05F2">
        <w:rPr>
          <w:i/>
          <w:szCs w:val="26"/>
        </w:rPr>
        <w:t>Слуховой анализ:</w:t>
      </w:r>
    </w:p>
    <w:p w:rsidR="00C55BEA" w:rsidRPr="0068743A" w:rsidRDefault="00C55BEA" w:rsidP="00BB7A66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szCs w:val="26"/>
        </w:rPr>
      </w:pPr>
      <w:r w:rsidRPr="0068743A">
        <w:rPr>
          <w:szCs w:val="26"/>
        </w:rPr>
        <w:t>Определение натурального, гармонического, мелодического мажора и минора.</w:t>
      </w:r>
    </w:p>
    <w:p w:rsidR="00C55BEA" w:rsidRPr="0068743A" w:rsidRDefault="00C55BEA" w:rsidP="00BB7A66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szCs w:val="26"/>
        </w:rPr>
      </w:pPr>
      <w:r w:rsidRPr="0068743A">
        <w:rPr>
          <w:szCs w:val="26"/>
        </w:rPr>
        <w:t>Интервалы вне лада. Определение интервалов вне лада: чистых, больших, малых, тритонов, характерных интервалов.</w:t>
      </w:r>
    </w:p>
    <w:p w:rsidR="00C55BEA" w:rsidRPr="00554DDB" w:rsidRDefault="00C55BEA" w:rsidP="00BB7A66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szCs w:val="26"/>
        </w:rPr>
      </w:pPr>
      <w:r w:rsidRPr="00554DDB">
        <w:rPr>
          <w:szCs w:val="26"/>
        </w:rPr>
        <w:t>Аккорды вне лада: трезвучия (мажорные и минорные с обращениями, увеличенное и уменьшенное трезвучия в основном виде), малый мажорный септаккорд с обращениями.</w:t>
      </w:r>
    </w:p>
    <w:p w:rsidR="00C55BEA" w:rsidRPr="0068743A" w:rsidRDefault="00C55BEA" w:rsidP="00BB7A66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szCs w:val="26"/>
        </w:rPr>
      </w:pPr>
      <w:r w:rsidRPr="0068743A">
        <w:rPr>
          <w:szCs w:val="26"/>
        </w:rPr>
        <w:t xml:space="preserve">Аккорды в ладу: тоническое, доминантовое, субдоминантовое трезвучия с обращениями, уменьшенные трезвучия на VII и II ступенях мажора, VII# ступени и II ступени минора. </w:t>
      </w:r>
      <w:proofErr w:type="spellStart"/>
      <w:r w:rsidRPr="0068743A">
        <w:rPr>
          <w:szCs w:val="26"/>
        </w:rPr>
        <w:t>Доминантсептаккорд</w:t>
      </w:r>
      <w:proofErr w:type="spellEnd"/>
      <w:r w:rsidRPr="0068743A">
        <w:rPr>
          <w:szCs w:val="26"/>
        </w:rPr>
        <w:t xml:space="preserve"> с обращениями. Аккордовые последовательности, включающие 7-9 аккордов. Последовательность проигрывается два раза. </w:t>
      </w:r>
    </w:p>
    <w:p w:rsidR="00C55BEA" w:rsidRPr="000E05F2" w:rsidRDefault="00C55BEA" w:rsidP="00BB7A66">
      <w:pPr>
        <w:pStyle w:val="aa"/>
        <w:widowControl w:val="0"/>
        <w:numPr>
          <w:ilvl w:val="0"/>
          <w:numId w:val="22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szCs w:val="26"/>
        </w:rPr>
      </w:pPr>
      <w:r w:rsidRPr="000E05F2">
        <w:rPr>
          <w:i/>
          <w:szCs w:val="26"/>
        </w:rPr>
        <w:t>Интонационные упражнения</w:t>
      </w:r>
      <w:r w:rsidRPr="000E05F2">
        <w:rPr>
          <w:szCs w:val="26"/>
        </w:rPr>
        <w:t xml:space="preserve"> вне лада и в ладу на уровне требований, предъявляемых к слуховому анализу. Интонирование гамм натурального, гармонического, мелодического мажора и минора. Пение обозначенных выше интервалов и аккордов от данного звука вверх и вниз. </w:t>
      </w:r>
      <w:r>
        <w:rPr>
          <w:szCs w:val="26"/>
        </w:rPr>
        <w:t xml:space="preserve">Пение интервальной цепочки с координацией вверх и вниз. </w:t>
      </w:r>
      <w:r w:rsidRPr="000E05F2">
        <w:rPr>
          <w:szCs w:val="26"/>
        </w:rPr>
        <w:t>Пение аккордов в ладу с разрешением.</w:t>
      </w:r>
    </w:p>
    <w:p w:rsidR="00420DC7" w:rsidRPr="008568F5" w:rsidRDefault="00420DC7" w:rsidP="008568F5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Cs w:val="24"/>
        </w:rPr>
      </w:pPr>
    </w:p>
    <w:sectPr w:rsidR="00420DC7" w:rsidRPr="008568F5" w:rsidSect="00B30A3C">
      <w:pgSz w:w="11906" w:h="16838"/>
      <w:pgMar w:top="1134" w:right="851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71" w:rsidRDefault="00797A71" w:rsidP="009F62BF">
      <w:r>
        <w:separator/>
      </w:r>
    </w:p>
  </w:endnote>
  <w:endnote w:type="continuationSeparator" w:id="0">
    <w:p w:rsidR="00797A71" w:rsidRDefault="00797A71" w:rsidP="009F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797216"/>
      <w:docPartObj>
        <w:docPartGallery w:val="Page Numbers (Bottom of Page)"/>
        <w:docPartUnique/>
      </w:docPartObj>
    </w:sdtPr>
    <w:sdtEndPr/>
    <w:sdtContent>
      <w:p w:rsidR="009F62BF" w:rsidRDefault="009F6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FC">
          <w:rPr>
            <w:noProof/>
          </w:rPr>
          <w:t>6</w:t>
        </w:r>
        <w:r>
          <w:fldChar w:fldCharType="end"/>
        </w:r>
      </w:p>
    </w:sdtContent>
  </w:sdt>
  <w:p w:rsidR="009F62BF" w:rsidRDefault="009F62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71" w:rsidRDefault="00797A71" w:rsidP="009F62BF">
      <w:r>
        <w:separator/>
      </w:r>
    </w:p>
  </w:footnote>
  <w:footnote w:type="continuationSeparator" w:id="0">
    <w:p w:rsidR="00797A71" w:rsidRDefault="00797A71" w:rsidP="009F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44E"/>
    <w:multiLevelType w:val="hybridMultilevel"/>
    <w:tmpl w:val="B7AA7F94"/>
    <w:lvl w:ilvl="0" w:tplc="2DFCA4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E931AA"/>
    <w:multiLevelType w:val="hybridMultilevel"/>
    <w:tmpl w:val="4E16046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260257"/>
    <w:multiLevelType w:val="hybridMultilevel"/>
    <w:tmpl w:val="75EA055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BB3262"/>
    <w:multiLevelType w:val="hybridMultilevel"/>
    <w:tmpl w:val="50E2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81109"/>
    <w:multiLevelType w:val="hybridMultilevel"/>
    <w:tmpl w:val="ABB4CB8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5B7C18"/>
    <w:multiLevelType w:val="hybridMultilevel"/>
    <w:tmpl w:val="B4442CE4"/>
    <w:lvl w:ilvl="0" w:tplc="B09A9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3098"/>
    <w:multiLevelType w:val="hybridMultilevel"/>
    <w:tmpl w:val="490811D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C05DAE"/>
    <w:multiLevelType w:val="hybridMultilevel"/>
    <w:tmpl w:val="6382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7E87"/>
    <w:multiLevelType w:val="hybridMultilevel"/>
    <w:tmpl w:val="C4687F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DE2595"/>
    <w:multiLevelType w:val="multilevel"/>
    <w:tmpl w:val="58DA0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7912F3A"/>
    <w:multiLevelType w:val="hybridMultilevel"/>
    <w:tmpl w:val="F3CC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70513"/>
    <w:multiLevelType w:val="hybridMultilevel"/>
    <w:tmpl w:val="F5068D9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165379"/>
    <w:multiLevelType w:val="hybridMultilevel"/>
    <w:tmpl w:val="D49E69F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964410"/>
    <w:multiLevelType w:val="hybridMultilevel"/>
    <w:tmpl w:val="9E3E498A"/>
    <w:lvl w:ilvl="0" w:tplc="9314F05A">
      <w:start w:val="1"/>
      <w:numFmt w:val="bullet"/>
      <w:lvlText w:val=""/>
      <w:lvlJc w:val="left"/>
      <w:pPr>
        <w:tabs>
          <w:tab w:val="num" w:pos="615"/>
        </w:tabs>
        <w:ind w:left="615" w:hanging="255"/>
      </w:pPr>
      <w:rPr>
        <w:rFonts w:ascii="Symbol" w:hAnsi="Symbol" w:hint="default"/>
        <w:lang w:val="ru-RU"/>
      </w:rPr>
    </w:lvl>
    <w:lvl w:ilvl="1" w:tplc="18643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E1E6B"/>
    <w:multiLevelType w:val="hybridMultilevel"/>
    <w:tmpl w:val="606466E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EA7EDB"/>
    <w:multiLevelType w:val="hybridMultilevel"/>
    <w:tmpl w:val="567AFE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2A329D"/>
    <w:multiLevelType w:val="hybridMultilevel"/>
    <w:tmpl w:val="EEA2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55915"/>
    <w:multiLevelType w:val="hybridMultilevel"/>
    <w:tmpl w:val="A38CAB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3B31B3"/>
    <w:multiLevelType w:val="hybridMultilevel"/>
    <w:tmpl w:val="41EEBC46"/>
    <w:lvl w:ilvl="0" w:tplc="66E8663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AC062F8"/>
    <w:multiLevelType w:val="hybridMultilevel"/>
    <w:tmpl w:val="5D98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713BFE"/>
    <w:multiLevelType w:val="hybridMultilevel"/>
    <w:tmpl w:val="E22A1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A66589"/>
    <w:multiLevelType w:val="hybridMultilevel"/>
    <w:tmpl w:val="FC86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DD7353"/>
    <w:multiLevelType w:val="hybridMultilevel"/>
    <w:tmpl w:val="1368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F53E6"/>
    <w:multiLevelType w:val="hybridMultilevel"/>
    <w:tmpl w:val="E86A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E05FA"/>
    <w:multiLevelType w:val="hybridMultilevel"/>
    <w:tmpl w:val="0C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D0B47"/>
    <w:multiLevelType w:val="hybridMultilevel"/>
    <w:tmpl w:val="94A4043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1A2F99"/>
    <w:multiLevelType w:val="hybridMultilevel"/>
    <w:tmpl w:val="DB7843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4C273C"/>
    <w:multiLevelType w:val="hybridMultilevel"/>
    <w:tmpl w:val="84F8BCB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227FF1"/>
    <w:multiLevelType w:val="hybridMultilevel"/>
    <w:tmpl w:val="44C4929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3"/>
  </w:num>
  <w:num w:numId="5">
    <w:abstractNumId w:val="33"/>
  </w:num>
  <w:num w:numId="6">
    <w:abstractNumId w:val="35"/>
  </w:num>
  <w:num w:numId="7">
    <w:abstractNumId w:val="3"/>
  </w:num>
  <w:num w:numId="8">
    <w:abstractNumId w:val="19"/>
  </w:num>
  <w:num w:numId="9">
    <w:abstractNumId w:val="23"/>
  </w:num>
  <w:num w:numId="10">
    <w:abstractNumId w:val="5"/>
  </w:num>
  <w:num w:numId="11">
    <w:abstractNumId w:val="17"/>
  </w:num>
  <w:num w:numId="12">
    <w:abstractNumId w:val="7"/>
  </w:num>
  <w:num w:numId="13">
    <w:abstractNumId w:val="26"/>
  </w:num>
  <w:num w:numId="14">
    <w:abstractNumId w:val="10"/>
  </w:num>
  <w:num w:numId="15">
    <w:abstractNumId w:val="22"/>
  </w:num>
  <w:num w:numId="16">
    <w:abstractNumId w:val="18"/>
  </w:num>
  <w:num w:numId="17">
    <w:abstractNumId w:val="36"/>
  </w:num>
  <w:num w:numId="18">
    <w:abstractNumId w:val="2"/>
  </w:num>
  <w:num w:numId="19">
    <w:abstractNumId w:val="34"/>
  </w:num>
  <w:num w:numId="20">
    <w:abstractNumId w:val="24"/>
  </w:num>
  <w:num w:numId="21">
    <w:abstractNumId w:val="27"/>
  </w:num>
  <w:num w:numId="22">
    <w:abstractNumId w:val="6"/>
  </w:num>
  <w:num w:numId="23">
    <w:abstractNumId w:val="0"/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 w:numId="35">
    <w:abstractNumId w:val="31"/>
  </w:num>
  <w:num w:numId="36">
    <w:abstractNumId w:val="32"/>
  </w:num>
  <w:num w:numId="37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BF"/>
    <w:rsid w:val="0000163D"/>
    <w:rsid w:val="00045CC5"/>
    <w:rsid w:val="00085161"/>
    <w:rsid w:val="000C7F1C"/>
    <w:rsid w:val="000D24AC"/>
    <w:rsid w:val="000F0774"/>
    <w:rsid w:val="00110CA9"/>
    <w:rsid w:val="001368FD"/>
    <w:rsid w:val="0014240A"/>
    <w:rsid w:val="001D6A83"/>
    <w:rsid w:val="001E5F7D"/>
    <w:rsid w:val="001F3749"/>
    <w:rsid w:val="00236A61"/>
    <w:rsid w:val="00255384"/>
    <w:rsid w:val="002A2C8D"/>
    <w:rsid w:val="002E1FB5"/>
    <w:rsid w:val="002F4ED8"/>
    <w:rsid w:val="00304D29"/>
    <w:rsid w:val="00312EA8"/>
    <w:rsid w:val="003425AF"/>
    <w:rsid w:val="00420DC7"/>
    <w:rsid w:val="00477E71"/>
    <w:rsid w:val="00485C3F"/>
    <w:rsid w:val="004A4CB6"/>
    <w:rsid w:val="004B4F27"/>
    <w:rsid w:val="004B5CD3"/>
    <w:rsid w:val="00516D92"/>
    <w:rsid w:val="00585DD3"/>
    <w:rsid w:val="00595D14"/>
    <w:rsid w:val="005B1D51"/>
    <w:rsid w:val="005E0233"/>
    <w:rsid w:val="005F642B"/>
    <w:rsid w:val="006121FB"/>
    <w:rsid w:val="00670BEF"/>
    <w:rsid w:val="0068070F"/>
    <w:rsid w:val="00744F87"/>
    <w:rsid w:val="007511F9"/>
    <w:rsid w:val="00776044"/>
    <w:rsid w:val="00797A71"/>
    <w:rsid w:val="00814B23"/>
    <w:rsid w:val="00817988"/>
    <w:rsid w:val="008568F5"/>
    <w:rsid w:val="008678C4"/>
    <w:rsid w:val="008967AD"/>
    <w:rsid w:val="008A4864"/>
    <w:rsid w:val="008B3C71"/>
    <w:rsid w:val="00936B94"/>
    <w:rsid w:val="009625F7"/>
    <w:rsid w:val="009631C9"/>
    <w:rsid w:val="009B1D16"/>
    <w:rsid w:val="009F4284"/>
    <w:rsid w:val="009F62BF"/>
    <w:rsid w:val="00A7076A"/>
    <w:rsid w:val="00AA5C87"/>
    <w:rsid w:val="00AB6748"/>
    <w:rsid w:val="00AE0CC0"/>
    <w:rsid w:val="00AE51AE"/>
    <w:rsid w:val="00B13A8D"/>
    <w:rsid w:val="00B22D99"/>
    <w:rsid w:val="00B30A3C"/>
    <w:rsid w:val="00B93D8A"/>
    <w:rsid w:val="00B94372"/>
    <w:rsid w:val="00BA617B"/>
    <w:rsid w:val="00BA6318"/>
    <w:rsid w:val="00BB7A66"/>
    <w:rsid w:val="00BD36FC"/>
    <w:rsid w:val="00C55BEA"/>
    <w:rsid w:val="00C6050E"/>
    <w:rsid w:val="00D25840"/>
    <w:rsid w:val="00D9054E"/>
    <w:rsid w:val="00D91A15"/>
    <w:rsid w:val="00DA7D46"/>
    <w:rsid w:val="00DD69D0"/>
    <w:rsid w:val="00DF05F0"/>
    <w:rsid w:val="00E70A9F"/>
    <w:rsid w:val="00E8555E"/>
    <w:rsid w:val="00E90D87"/>
    <w:rsid w:val="00E96AC5"/>
    <w:rsid w:val="00EA1664"/>
    <w:rsid w:val="00EE3F0E"/>
    <w:rsid w:val="00F04F18"/>
    <w:rsid w:val="00F404C6"/>
    <w:rsid w:val="00F5789F"/>
    <w:rsid w:val="00F57E32"/>
    <w:rsid w:val="00FC01D1"/>
    <w:rsid w:val="00FD5CDA"/>
    <w:rsid w:val="00FE2437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2BF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F62B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2BF"/>
    <w:rPr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2BF"/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DD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2BF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F62B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2BF"/>
    <w:rPr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2BF"/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DD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BA68-68F9-4D08-9CBC-5075DE6C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Антипина Екатерина</cp:lastModifiedBy>
  <cp:revision>23</cp:revision>
  <cp:lastPrinted>2021-06-21T11:44:00Z</cp:lastPrinted>
  <dcterms:created xsi:type="dcterms:W3CDTF">2016-02-18T10:22:00Z</dcterms:created>
  <dcterms:modified xsi:type="dcterms:W3CDTF">2023-01-30T05:52:00Z</dcterms:modified>
</cp:coreProperties>
</file>